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6EA7" w14:textId="77777777" w:rsidR="008B553B" w:rsidRDefault="008B553B" w:rsidP="008B553B">
      <w:pPr>
        <w:spacing w:line="440" w:lineRule="exact"/>
        <w:jc w:val="center"/>
        <w:rPr>
          <w:rFonts w:eastAsia="標楷體" w:hAnsi="標楷體"/>
          <w:b/>
          <w:sz w:val="36"/>
        </w:rPr>
      </w:pPr>
      <w:r w:rsidRPr="0027687A">
        <w:rPr>
          <w:rFonts w:eastAsia="標楷體" w:hAnsi="標楷體"/>
          <w:b/>
          <w:sz w:val="36"/>
        </w:rPr>
        <w:t>佛教</w:t>
      </w:r>
      <w:r w:rsidRPr="0027687A">
        <w:rPr>
          <w:rFonts w:eastAsia="標楷體" w:hAnsi="標楷體" w:hint="eastAsia"/>
          <w:b/>
          <w:sz w:val="36"/>
        </w:rPr>
        <w:t>慈濟</w:t>
      </w:r>
      <w:r w:rsidRPr="0027687A">
        <w:rPr>
          <w:rFonts w:eastAsia="標楷體" w:hAnsi="標楷體"/>
          <w:b/>
          <w:sz w:val="36"/>
        </w:rPr>
        <w:t>醫療財團法人</w:t>
      </w:r>
    </w:p>
    <w:p w14:paraId="2CE6E98A" w14:textId="77777777" w:rsidR="008B553B" w:rsidRPr="002A767F" w:rsidRDefault="008B553B" w:rsidP="008B553B">
      <w:pPr>
        <w:spacing w:line="440" w:lineRule="exact"/>
        <w:jc w:val="center"/>
        <w:rPr>
          <w:rFonts w:eastAsia="標楷體" w:hAnsi="標楷體"/>
          <w:sz w:val="16"/>
          <w:szCs w:val="16"/>
        </w:rPr>
      </w:pPr>
      <w:r w:rsidRPr="008D5F6A">
        <w:rPr>
          <w:rFonts w:eastAsia="標楷體" w:hint="eastAsia"/>
          <w:b/>
          <w:bCs/>
          <w:sz w:val="36"/>
          <w:szCs w:val="36"/>
        </w:rPr>
        <w:t>跨院區臨床科臨床服務與教學整合計畫申請書</w:t>
      </w:r>
    </w:p>
    <w:p w14:paraId="319A2A0D" w14:textId="77777777" w:rsidR="008B553B" w:rsidRDefault="008B553B" w:rsidP="008B553B">
      <w:pPr>
        <w:spacing w:line="360" w:lineRule="exact"/>
        <w:rPr>
          <w:rFonts w:eastAsia="標楷體" w:hAnsi="標楷體"/>
          <w:sz w:val="28"/>
        </w:rPr>
      </w:pPr>
    </w:p>
    <w:p w14:paraId="662AD409" w14:textId="39CD1AF5" w:rsidR="008B553B" w:rsidRDefault="008B553B" w:rsidP="008B553B">
      <w:pPr>
        <w:spacing w:line="360" w:lineRule="exact"/>
        <w:rPr>
          <w:rFonts w:eastAsia="標楷體" w:hAnsi="標楷體"/>
          <w:sz w:val="28"/>
        </w:rPr>
      </w:pPr>
      <w:r>
        <w:rPr>
          <w:rFonts w:eastAsia="標楷體" w:hAnsi="標楷體" w:hint="eastAsia"/>
          <w:sz w:val="28"/>
        </w:rPr>
        <w:t>一、基本資料</w:t>
      </w:r>
    </w:p>
    <w:tbl>
      <w:tblPr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31"/>
        <w:gridCol w:w="5192"/>
      </w:tblGrid>
      <w:tr w:rsidR="008B553B" w14:paraId="39228FA5" w14:textId="77777777" w:rsidTr="009C5FB5">
        <w:trPr>
          <w:trHeight w:val="150"/>
        </w:trPr>
        <w:tc>
          <w:tcPr>
            <w:tcW w:w="10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032D" w14:textId="77777777" w:rsidR="008B553B" w:rsidRPr="004B55E1" w:rsidRDefault="008B553B" w:rsidP="00E76A21">
            <w:pPr>
              <w:spacing w:line="360" w:lineRule="auto"/>
              <w:rPr>
                <w:szCs w:val="24"/>
              </w:rPr>
            </w:pPr>
            <w:r w:rsidRPr="0091373D">
              <w:rPr>
                <w:rFonts w:ascii="標楷體" w:eastAsia="標楷體" w:hAnsi="標楷體" w:hint="eastAsia"/>
                <w:b/>
                <w:szCs w:val="24"/>
              </w:rPr>
              <w:t>科別</w:t>
            </w:r>
            <w:r w:rsidRPr="004B55E1">
              <w:rPr>
                <w:rFonts w:hint="eastAsia"/>
                <w:szCs w:val="24"/>
              </w:rPr>
              <w:t>：</w:t>
            </w:r>
          </w:p>
        </w:tc>
      </w:tr>
      <w:tr w:rsidR="008B553B" w14:paraId="186A7C99" w14:textId="77777777" w:rsidTr="009C5FB5">
        <w:trPr>
          <w:trHeight w:val="150"/>
        </w:trPr>
        <w:tc>
          <w:tcPr>
            <w:tcW w:w="10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6C8E" w14:textId="77777777" w:rsidR="008B553B" w:rsidRPr="004B55E1" w:rsidRDefault="008B553B" w:rsidP="00E76A21">
            <w:pPr>
              <w:jc w:val="both"/>
              <w:rPr>
                <w:szCs w:val="24"/>
              </w:rPr>
            </w:pPr>
            <w:r w:rsidRPr="0091373D">
              <w:rPr>
                <w:rFonts w:ascii="標楷體" w:eastAsia="標楷體" w:hAnsi="標楷體" w:hint="eastAsia"/>
                <w:b/>
                <w:szCs w:val="24"/>
              </w:rPr>
              <w:t>所屬院區</w:t>
            </w:r>
            <w:r w:rsidRPr="004B55E1">
              <w:rPr>
                <w:rFonts w:hint="eastAsia"/>
                <w:szCs w:val="24"/>
              </w:rPr>
              <w:t>：</w:t>
            </w:r>
            <w:r w:rsidRPr="004B55E1">
              <w:rPr>
                <w:rFonts w:hint="eastAsia"/>
                <w:szCs w:val="24"/>
              </w:rPr>
              <w:sym w:font="Wingdings 2" w:char="F0A3"/>
            </w:r>
            <w:r w:rsidRPr="004B55E1">
              <w:rPr>
                <w:rFonts w:ascii="標楷體" w:eastAsia="標楷體" w:hAnsi="標楷體" w:hint="eastAsia"/>
                <w:szCs w:val="24"/>
              </w:rPr>
              <w:t>花蓮慈院</w:t>
            </w:r>
            <w:r w:rsidRPr="004B55E1">
              <w:rPr>
                <w:rFonts w:hint="eastAsia"/>
                <w:szCs w:val="24"/>
              </w:rPr>
              <w:t xml:space="preserve">  </w:t>
            </w:r>
            <w:r w:rsidRPr="004B55E1">
              <w:rPr>
                <w:rFonts w:hint="eastAsia"/>
                <w:szCs w:val="24"/>
              </w:rPr>
              <w:sym w:font="Wingdings 2" w:char="F0A3"/>
            </w:r>
            <w:r w:rsidRPr="004B55E1">
              <w:rPr>
                <w:rFonts w:ascii="標楷體" w:eastAsia="標楷體" w:hAnsi="標楷體" w:hint="eastAsia"/>
                <w:szCs w:val="24"/>
              </w:rPr>
              <w:t>台北慈院</w:t>
            </w:r>
            <w:r w:rsidRPr="004B55E1">
              <w:rPr>
                <w:rFonts w:hint="eastAsia"/>
                <w:szCs w:val="24"/>
              </w:rPr>
              <w:t xml:space="preserve">  </w:t>
            </w:r>
            <w:r w:rsidRPr="004B55E1">
              <w:rPr>
                <w:rFonts w:hint="eastAsia"/>
                <w:szCs w:val="24"/>
              </w:rPr>
              <w:sym w:font="Wingdings 2" w:char="F0A3"/>
            </w:r>
            <w:r w:rsidRPr="004B55E1">
              <w:rPr>
                <w:rFonts w:ascii="標楷體" w:eastAsia="標楷體" w:hAnsi="標楷體" w:hint="eastAsia"/>
                <w:szCs w:val="24"/>
              </w:rPr>
              <w:t>台中慈院</w:t>
            </w:r>
            <w:r w:rsidRPr="004B55E1">
              <w:rPr>
                <w:rFonts w:hint="eastAsia"/>
                <w:szCs w:val="24"/>
              </w:rPr>
              <w:t xml:space="preserve">  </w:t>
            </w:r>
            <w:r w:rsidRPr="004B55E1">
              <w:rPr>
                <w:rFonts w:hint="eastAsia"/>
                <w:szCs w:val="24"/>
              </w:rPr>
              <w:sym w:font="Wingdings 2" w:char="F0A3"/>
            </w:r>
            <w:r w:rsidRPr="004B55E1">
              <w:rPr>
                <w:rFonts w:ascii="標楷體" w:eastAsia="標楷體" w:hAnsi="標楷體" w:hint="eastAsia"/>
                <w:szCs w:val="24"/>
              </w:rPr>
              <w:t>大林慈院</w:t>
            </w:r>
          </w:p>
        </w:tc>
      </w:tr>
      <w:tr w:rsidR="008B553B" w14:paraId="3F8BB964" w14:textId="77777777" w:rsidTr="009C5FB5">
        <w:trPr>
          <w:trHeight w:val="463"/>
        </w:trPr>
        <w:tc>
          <w:tcPr>
            <w:tcW w:w="55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A8B" w14:textId="77777777" w:rsidR="008B553B" w:rsidRPr="004B55E1" w:rsidRDefault="008B553B" w:rsidP="00E76A21">
            <w:pPr>
              <w:jc w:val="both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</w:t>
            </w:r>
            <w:r w:rsidRPr="004B55E1">
              <w:rPr>
                <w:rFonts w:hint="eastAsia"/>
                <w:szCs w:val="24"/>
              </w:rPr>
              <w:t>：</w:t>
            </w:r>
            <w:r w:rsidRPr="009B1206">
              <w:rPr>
                <w:rFonts w:hint="eastAsia"/>
                <w:szCs w:val="24"/>
                <w:u w:val="single"/>
              </w:rPr>
              <w:t xml:space="preserve">                    </w:t>
            </w:r>
          </w:p>
        </w:tc>
        <w:tc>
          <w:tcPr>
            <w:tcW w:w="5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2D8" w14:textId="77777777" w:rsidR="008B553B" w:rsidRPr="009B1206" w:rsidRDefault="008B553B" w:rsidP="00E76A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B1206">
              <w:rPr>
                <w:rFonts w:ascii="標楷體" w:eastAsia="標楷體" w:hAnsi="標楷體" w:hint="eastAsia"/>
                <w:szCs w:val="24"/>
              </w:rPr>
              <w:t>聯絡電話：</w:t>
            </w:r>
            <w:r w:rsidRPr="009B1206">
              <w:rPr>
                <w:rFonts w:hint="eastAsia"/>
                <w:szCs w:val="24"/>
                <w:u w:val="single"/>
              </w:rPr>
              <w:t xml:space="preserve">             </w:t>
            </w:r>
            <w:r>
              <w:rPr>
                <w:szCs w:val="24"/>
                <w:u w:val="single"/>
              </w:rPr>
              <w:t xml:space="preserve">        </w:t>
            </w:r>
            <w:r w:rsidRPr="009B1206">
              <w:rPr>
                <w:rFonts w:hint="eastAsia"/>
                <w:szCs w:val="24"/>
                <w:u w:val="single"/>
              </w:rPr>
              <w:t xml:space="preserve">       </w:t>
            </w:r>
          </w:p>
          <w:p w14:paraId="505DF4F8" w14:textId="77777777" w:rsidR="008B553B" w:rsidRPr="00E24BA4" w:rsidRDefault="008B553B" w:rsidP="00E76A21">
            <w:pPr>
              <w:jc w:val="both"/>
              <w:rPr>
                <w:szCs w:val="24"/>
              </w:rPr>
            </w:pPr>
            <w:r w:rsidRPr="009B1206">
              <w:rPr>
                <w:rFonts w:eastAsia="標楷體"/>
                <w:szCs w:val="24"/>
              </w:rPr>
              <w:t>E-mail:</w:t>
            </w:r>
            <w:r w:rsidRPr="009B1206">
              <w:rPr>
                <w:rFonts w:hint="eastAsia"/>
                <w:szCs w:val="24"/>
                <w:u w:val="single"/>
              </w:rPr>
              <w:t xml:space="preserve">                </w:t>
            </w:r>
            <w:r>
              <w:rPr>
                <w:szCs w:val="24"/>
                <w:u w:val="single"/>
              </w:rPr>
              <w:t xml:space="preserve">             </w:t>
            </w:r>
            <w:r w:rsidRPr="009B1206">
              <w:rPr>
                <w:rFonts w:hint="eastAsia"/>
                <w:szCs w:val="24"/>
                <w:u w:val="single"/>
              </w:rPr>
              <w:t xml:space="preserve">    </w:t>
            </w:r>
          </w:p>
        </w:tc>
      </w:tr>
      <w:tr w:rsidR="008A0F83" w14:paraId="2C774109" w14:textId="77777777" w:rsidTr="009C5FB5">
        <w:trPr>
          <w:trHeight w:val="463"/>
        </w:trPr>
        <w:tc>
          <w:tcPr>
            <w:tcW w:w="10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FD9C" w14:textId="147DEAF6" w:rsidR="008A0F83" w:rsidRPr="008A0F83" w:rsidRDefault="008A0F83" w:rsidP="00E76A2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0F8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執行期限</w:t>
            </w:r>
            <w:r w:rsidRPr="008A0F83">
              <w:rPr>
                <w:rFonts w:hint="eastAsia"/>
                <w:color w:val="000000"/>
                <w:szCs w:val="24"/>
              </w:rPr>
              <w:t>：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民國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日 至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</w:t>
            </w:r>
            <w:r w:rsidRPr="008A0F83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</w:tr>
      <w:tr w:rsidR="008B553B" w:rsidRPr="00A726AD" w14:paraId="29DE3B0D" w14:textId="77777777" w:rsidTr="009C5FB5">
        <w:trPr>
          <w:trHeight w:val="581"/>
        </w:trPr>
        <w:tc>
          <w:tcPr>
            <w:tcW w:w="10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0F5C" w14:textId="77777777" w:rsidR="008B553B" w:rsidRPr="004B55E1" w:rsidRDefault="008B553B" w:rsidP="00E76A21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A0D1F">
              <w:rPr>
                <w:rFonts w:ascii="標楷體" w:eastAsia="標楷體" w:hAnsi="標楷體" w:hint="eastAsia"/>
                <w:b/>
                <w:szCs w:val="24"/>
              </w:rPr>
              <w:t>各院區參與醫師名單</w:t>
            </w:r>
            <w:r w:rsidRPr="004B55E1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8B553B" w14:paraId="560BAA3F" w14:textId="77777777" w:rsidTr="009C5FB5">
        <w:trPr>
          <w:trHeight w:val="434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3AA9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院區別</w:t>
            </w: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568A" w14:textId="77777777" w:rsidR="008B553B" w:rsidRPr="004B55E1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醫師姓名</w:t>
            </w:r>
          </w:p>
        </w:tc>
      </w:tr>
      <w:tr w:rsidR="008B553B" w14:paraId="4B01B671" w14:textId="77777777" w:rsidTr="009C5FB5">
        <w:trPr>
          <w:trHeight w:val="425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F22FB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DC6D5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53B" w14:paraId="0632F46B" w14:textId="77777777" w:rsidTr="009C5FB5">
        <w:trPr>
          <w:trHeight w:val="44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0D775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66524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53B" w14:paraId="492F4F6E" w14:textId="77777777" w:rsidTr="009C5FB5">
        <w:trPr>
          <w:trHeight w:val="423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75448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93CD3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53B" w14:paraId="6EFBBFAA" w14:textId="77777777" w:rsidTr="009C5FB5">
        <w:trPr>
          <w:trHeight w:val="428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71491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CBDD8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B553B" w14:paraId="68658EF8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4BF70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10E12" w14:textId="77777777" w:rsidR="008B553B" w:rsidRPr="009B1206" w:rsidRDefault="008B553B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33DD8666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7264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83E5E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627938BC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DCDF2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AB0F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4B9CFAF3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0643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61554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0DEDB53A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CFDC0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F8BAA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0E679B1F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4336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5F16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7C458854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F5CE4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B5A57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64464" w14:paraId="77DE3F36" w14:textId="77777777" w:rsidTr="009C5FB5">
        <w:trPr>
          <w:trHeight w:val="436"/>
        </w:trPr>
        <w:tc>
          <w:tcPr>
            <w:tcW w:w="5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A112E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1E3D6" w14:textId="77777777" w:rsidR="00A64464" w:rsidRPr="009B1206" w:rsidRDefault="00A64464" w:rsidP="00E76A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235C4F7" w14:textId="7BBA0445" w:rsidR="008E57D9" w:rsidRDefault="00946AB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二、</w:t>
      </w:r>
      <w:r w:rsidR="008E57D9">
        <w:rPr>
          <w:rFonts w:ascii="標楷體" w:eastAsia="標楷體" w:hAnsi="標楷體" w:hint="eastAsia"/>
          <w:sz w:val="28"/>
        </w:rPr>
        <w:t>四院</w:t>
      </w:r>
      <w:r w:rsidR="008B553B" w:rsidRPr="008B553B">
        <w:rPr>
          <w:rFonts w:ascii="標楷體" w:eastAsia="標楷體" w:hAnsi="標楷體" w:hint="eastAsia"/>
          <w:sz w:val="28"/>
        </w:rPr>
        <w:t>目前概況</w:t>
      </w:r>
      <w:r w:rsidR="008E57D9">
        <w:rPr>
          <w:rFonts w:ascii="標楷體" w:eastAsia="標楷體" w:hAnsi="標楷體" w:hint="eastAsia"/>
          <w:sz w:val="28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1835"/>
        <w:gridCol w:w="1836"/>
        <w:gridCol w:w="1835"/>
        <w:gridCol w:w="1836"/>
      </w:tblGrid>
      <w:tr w:rsidR="008E57D9" w:rsidRPr="008E57D9" w14:paraId="0B20379B" w14:textId="77777777" w:rsidTr="001E7C29">
        <w:tc>
          <w:tcPr>
            <w:tcW w:w="3114" w:type="dxa"/>
          </w:tcPr>
          <w:p w14:paraId="38F1D61A" w14:textId="27395355" w:rsidR="008E57D9" w:rsidRPr="008E57D9" w:rsidRDefault="001E7C2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835" w:type="dxa"/>
          </w:tcPr>
          <w:p w14:paraId="30AF82D5" w14:textId="60CF4800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花蓮院區</w:t>
            </w:r>
          </w:p>
        </w:tc>
        <w:tc>
          <w:tcPr>
            <w:tcW w:w="1836" w:type="dxa"/>
          </w:tcPr>
          <w:p w14:paraId="583AE19F" w14:textId="56F2CA7C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台北院區</w:t>
            </w:r>
          </w:p>
        </w:tc>
        <w:tc>
          <w:tcPr>
            <w:tcW w:w="1835" w:type="dxa"/>
          </w:tcPr>
          <w:p w14:paraId="65EE6C19" w14:textId="37799492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大林院區</w:t>
            </w:r>
          </w:p>
        </w:tc>
        <w:tc>
          <w:tcPr>
            <w:tcW w:w="1836" w:type="dxa"/>
          </w:tcPr>
          <w:p w14:paraId="06B5E509" w14:textId="640937A6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台中院區</w:t>
            </w:r>
          </w:p>
        </w:tc>
      </w:tr>
      <w:tr w:rsidR="008E57D9" w:rsidRPr="008E57D9" w14:paraId="5306036F" w14:textId="77777777" w:rsidTr="001E7C29">
        <w:tc>
          <w:tcPr>
            <w:tcW w:w="3114" w:type="dxa"/>
          </w:tcPr>
          <w:p w14:paraId="6E01E4A9" w14:textId="5A5E9328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主治醫師人數</w:t>
            </w:r>
          </w:p>
        </w:tc>
        <w:tc>
          <w:tcPr>
            <w:tcW w:w="1835" w:type="dxa"/>
          </w:tcPr>
          <w:p w14:paraId="59AE1FCE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0806F7C8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0E5C743F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0BE45E65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7D9" w:rsidRPr="008E57D9" w14:paraId="0D7F6781" w14:textId="77777777" w:rsidTr="001E7C29">
        <w:tc>
          <w:tcPr>
            <w:tcW w:w="3114" w:type="dxa"/>
          </w:tcPr>
          <w:p w14:paraId="28BEA2C0" w14:textId="78490858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住院醫師人數</w:t>
            </w:r>
          </w:p>
        </w:tc>
        <w:tc>
          <w:tcPr>
            <w:tcW w:w="1835" w:type="dxa"/>
          </w:tcPr>
          <w:p w14:paraId="34766908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3DA8241C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767E1598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5E0F56BD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7D9" w:rsidRPr="008E57D9" w14:paraId="205AB8D9" w14:textId="77777777" w:rsidTr="001E7C29">
        <w:tc>
          <w:tcPr>
            <w:tcW w:w="3114" w:type="dxa"/>
          </w:tcPr>
          <w:p w14:paraId="6BB28758" w14:textId="4F979DA4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E57D9">
              <w:rPr>
                <w:rFonts w:ascii="標楷體" w:eastAsia="標楷體" w:hAnsi="標楷體" w:hint="eastAsia"/>
                <w:szCs w:val="24"/>
              </w:rPr>
              <w:t>專科護理師人數</w:t>
            </w:r>
          </w:p>
        </w:tc>
        <w:tc>
          <w:tcPr>
            <w:tcW w:w="1835" w:type="dxa"/>
          </w:tcPr>
          <w:p w14:paraId="3AFF1FBF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6871C810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7014FA4E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6FD38323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7D9" w:rsidRPr="008E57D9" w14:paraId="13FD9FD6" w14:textId="77777777" w:rsidTr="001E7C29">
        <w:tc>
          <w:tcPr>
            <w:tcW w:w="3114" w:type="dxa"/>
          </w:tcPr>
          <w:p w14:paraId="6DDF4487" w14:textId="2B772893" w:rsidR="008E57D9" w:rsidRPr="008E57D9" w:rsidRDefault="008E57D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PGY</w:t>
            </w:r>
            <w:r w:rsidRPr="008E57D9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835" w:type="dxa"/>
          </w:tcPr>
          <w:p w14:paraId="2954F265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3AE3D034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50B7279E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1D77B23D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57D9" w:rsidRPr="008E57D9" w14:paraId="2CA57D0D" w14:textId="77777777" w:rsidTr="001E7C29">
        <w:tc>
          <w:tcPr>
            <w:tcW w:w="3114" w:type="dxa"/>
          </w:tcPr>
          <w:p w14:paraId="31CE4115" w14:textId="2AD2DA19" w:rsidR="008E57D9" w:rsidRPr="008E57D9" w:rsidRDefault="001E7C2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平均每週</w:t>
            </w:r>
            <w:r w:rsidR="008E57D9">
              <w:rPr>
                <w:rFonts w:ascii="標楷體" w:eastAsia="標楷體" w:hAnsi="標楷體" w:hint="eastAsia"/>
                <w:szCs w:val="24"/>
              </w:rPr>
              <w:t>實習醫學生人數</w:t>
            </w:r>
          </w:p>
        </w:tc>
        <w:tc>
          <w:tcPr>
            <w:tcW w:w="1835" w:type="dxa"/>
          </w:tcPr>
          <w:p w14:paraId="50A397AC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2EFE818B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74BC8616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7F70FCF7" w14:textId="77777777" w:rsidR="008E57D9" w:rsidRPr="008E57D9" w:rsidRDefault="008E57D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E7C29" w:rsidRPr="008E57D9" w14:paraId="3A46FD23" w14:textId="77777777" w:rsidTr="001E7C29">
        <w:tc>
          <w:tcPr>
            <w:tcW w:w="3114" w:type="dxa"/>
          </w:tcPr>
          <w:p w14:paraId="13B60A33" w14:textId="67344DE5" w:rsidR="001E7C29" w:rsidRDefault="001E7C29" w:rsidP="001E7C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是否具有專科醫院資格</w:t>
            </w:r>
          </w:p>
        </w:tc>
        <w:tc>
          <w:tcPr>
            <w:tcW w:w="1835" w:type="dxa"/>
          </w:tcPr>
          <w:p w14:paraId="49B1F881" w14:textId="77777777" w:rsidR="001E7C29" w:rsidRPr="008E57D9" w:rsidRDefault="001E7C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4B974C9F" w14:textId="77777777" w:rsidR="001E7C29" w:rsidRPr="008E57D9" w:rsidRDefault="001E7C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06634ED9" w14:textId="77777777" w:rsidR="001E7C29" w:rsidRPr="008E57D9" w:rsidRDefault="001E7C2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2AD4A191" w14:textId="77777777" w:rsidR="001E7C29" w:rsidRPr="008E57D9" w:rsidRDefault="001E7C2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E7C29" w:rsidRPr="008E57D9" w14:paraId="47AF9E4F" w14:textId="77777777" w:rsidTr="001E7C29">
        <w:tc>
          <w:tcPr>
            <w:tcW w:w="3114" w:type="dxa"/>
          </w:tcPr>
          <w:p w14:paraId="622BD3B2" w14:textId="7777777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 w:rsidRPr="008E57D9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1835" w:type="dxa"/>
          </w:tcPr>
          <w:p w14:paraId="466545EE" w14:textId="77777777" w:rsidR="001E7C29" w:rsidRPr="008E57D9" w:rsidRDefault="001E7C29" w:rsidP="001E77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36389560" w14:textId="77777777" w:rsidR="001E7C29" w:rsidRPr="008E57D9" w:rsidRDefault="001E7C29" w:rsidP="001E77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5" w:type="dxa"/>
          </w:tcPr>
          <w:p w14:paraId="33C75C84" w14:textId="77777777" w:rsidR="001E7C29" w:rsidRPr="008E57D9" w:rsidRDefault="001E7C29" w:rsidP="001E778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6" w:type="dxa"/>
          </w:tcPr>
          <w:p w14:paraId="0235093A" w14:textId="77777777" w:rsidR="001E7C29" w:rsidRPr="008E57D9" w:rsidRDefault="001E7C29" w:rsidP="001E778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E7C29" w:rsidRPr="008E57D9" w14:paraId="4E786FEC" w14:textId="77777777" w:rsidTr="001E7C29">
        <w:tc>
          <w:tcPr>
            <w:tcW w:w="3114" w:type="dxa"/>
            <w:shd w:val="clear" w:color="auto" w:fill="auto"/>
          </w:tcPr>
          <w:p w14:paraId="375904EF" w14:textId="7777777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 w:rsidRPr="008E57D9">
              <w:rPr>
                <w:rFonts w:ascii="標楷體" w:eastAsia="標楷體" w:hAnsi="標楷體"/>
              </w:rPr>
              <w:t>副教授</w:t>
            </w:r>
          </w:p>
        </w:tc>
        <w:tc>
          <w:tcPr>
            <w:tcW w:w="1835" w:type="dxa"/>
          </w:tcPr>
          <w:p w14:paraId="6D1F1332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5C306537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</w:tcPr>
          <w:p w14:paraId="47A7D927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0D4295C5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</w:tr>
      <w:tr w:rsidR="001E7C29" w:rsidRPr="008E57D9" w14:paraId="7FB1AA83" w14:textId="77777777" w:rsidTr="001E7C29">
        <w:tc>
          <w:tcPr>
            <w:tcW w:w="3114" w:type="dxa"/>
            <w:shd w:val="clear" w:color="auto" w:fill="auto"/>
          </w:tcPr>
          <w:p w14:paraId="7D6A83E7" w14:textId="7777777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 w:rsidRPr="008E57D9">
              <w:rPr>
                <w:rFonts w:ascii="標楷體" w:eastAsia="標楷體" w:hAnsi="標楷體"/>
              </w:rPr>
              <w:t>助理教授</w:t>
            </w:r>
          </w:p>
        </w:tc>
        <w:tc>
          <w:tcPr>
            <w:tcW w:w="1835" w:type="dxa"/>
          </w:tcPr>
          <w:p w14:paraId="7A532695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62FC1119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</w:tcPr>
          <w:p w14:paraId="7B28C65E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664EFFA1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</w:tr>
      <w:tr w:rsidR="001E7C29" w:rsidRPr="008E57D9" w14:paraId="4C2C4F51" w14:textId="77777777" w:rsidTr="001E7C29">
        <w:tc>
          <w:tcPr>
            <w:tcW w:w="3114" w:type="dxa"/>
            <w:shd w:val="clear" w:color="auto" w:fill="auto"/>
          </w:tcPr>
          <w:p w14:paraId="5DE75A6D" w14:textId="7777777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 w:rsidRPr="008E57D9">
              <w:rPr>
                <w:rFonts w:ascii="標楷體" w:eastAsia="標楷體" w:hAnsi="標楷體"/>
              </w:rPr>
              <w:t>講師</w:t>
            </w:r>
          </w:p>
        </w:tc>
        <w:tc>
          <w:tcPr>
            <w:tcW w:w="1835" w:type="dxa"/>
          </w:tcPr>
          <w:p w14:paraId="0F84E4BD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7847D1AA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</w:tcPr>
          <w:p w14:paraId="764370FF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</w:tcPr>
          <w:p w14:paraId="1452EBCA" w14:textId="77777777" w:rsidR="001E7C29" w:rsidRPr="008E57D9" w:rsidRDefault="001E7C29" w:rsidP="001E778E">
            <w:pPr>
              <w:rPr>
                <w:rFonts w:ascii="標楷體" w:eastAsia="標楷體" w:hAnsi="標楷體"/>
              </w:rPr>
            </w:pPr>
          </w:p>
        </w:tc>
      </w:tr>
    </w:tbl>
    <w:p w14:paraId="1EAEDC3E" w14:textId="77777777" w:rsidR="009D2D97" w:rsidRDefault="009D2D97"/>
    <w:p w14:paraId="49C7B09F" w14:textId="1251A229" w:rsidR="008B553B" w:rsidRDefault="008B553B">
      <w:pPr>
        <w:rPr>
          <w:rFonts w:ascii="標楷體" w:eastAsia="標楷體" w:hAnsi="標楷體"/>
          <w:sz w:val="28"/>
          <w:szCs w:val="28"/>
        </w:rPr>
      </w:pPr>
      <w:r w:rsidRPr="008B553B">
        <w:rPr>
          <w:rFonts w:ascii="標楷體" w:eastAsia="標楷體" w:hAnsi="標楷體" w:hint="eastAsia"/>
          <w:sz w:val="28"/>
          <w:szCs w:val="28"/>
        </w:rPr>
        <w:lastRenderedPageBreak/>
        <w:t>三、執行方向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8"/>
        <w:gridCol w:w="3800"/>
        <w:gridCol w:w="2479"/>
        <w:gridCol w:w="2879"/>
      </w:tblGrid>
      <w:tr w:rsidR="00946ABF" w14:paraId="2FF62DE5" w14:textId="77777777" w:rsidTr="00946ABF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5ACB5DA" w14:textId="77777777" w:rsidR="00946ABF" w:rsidRDefault="00946ABF" w:rsidP="00946ABF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t>★</w:t>
            </w:r>
            <w:r w:rsidRPr="00F76F7D">
              <w:rPr>
                <w:rFonts w:ascii="Times New Roman" w:eastAsia="標楷體" w:hAnsi="Times New Roman" w:hint="eastAsia"/>
                <w:b/>
                <w:bCs/>
              </w:rPr>
              <w:t>臨床醫療品質</w:t>
            </w:r>
            <w:r>
              <w:rPr>
                <w:rFonts w:ascii="Times New Roman" w:eastAsia="標楷體" w:hAnsi="Times New Roman" w:hint="eastAsia"/>
                <w:b/>
                <w:bCs/>
              </w:rPr>
              <w:t>與教學</w:t>
            </w:r>
            <w:r w:rsidRPr="00F76F7D">
              <w:rPr>
                <w:rFonts w:ascii="Times New Roman" w:eastAsia="標楷體" w:hAnsi="Times New Roman" w:hint="eastAsia"/>
                <w:b/>
                <w:bCs/>
              </w:rPr>
              <w:t>提升</w:t>
            </w:r>
          </w:p>
          <w:p w14:paraId="1DC922E5" w14:textId="77777777" w:rsidR="00946ABF" w:rsidRPr="008B553B" w:rsidRDefault="00946ABF" w:rsidP="00946ABF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可參考以下說明提出臨床服務整合方向及內容：</w:t>
            </w:r>
          </w:p>
          <w:p w14:paraId="484C7598" w14:textId="77777777" w:rsidR="00946ABF" w:rsidRPr="008B553B" w:rsidRDefault="00946ABF" w:rsidP="00946ABF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B55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1.落實四院聯合會議，透過視訊會議與聯合討論提升跨院溝通。</w:t>
            </w:r>
          </w:p>
          <w:p w14:paraId="38483038" w14:textId="77777777" w:rsidR="00946ABF" w:rsidRDefault="00946ABF" w:rsidP="00946ABF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8B55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2.針對各院區較弱的專科，透過資源調配與訂定指標來提升發展。</w:t>
            </w:r>
          </w:p>
          <w:p w14:paraId="446EB2AE" w14:textId="77777777" w:rsidR="00946ABF" w:rsidRDefault="00946ABF" w:rsidP="00946ABF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8B553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3.</w:t>
            </w:r>
            <w:r w:rsidRPr="001D5DF8">
              <w:rPr>
                <w:rFonts w:ascii="Times New Roman" w:eastAsia="標楷體" w:hAnsi="Times New Roman" w:hint="eastAsia"/>
                <w:szCs w:val="24"/>
              </w:rPr>
              <w:t>共同訓練住院醫師，住院醫師得輪派至其他院區支援及學習。</w:t>
            </w:r>
          </w:p>
          <w:p w14:paraId="33F097A4" w14:textId="65C98AFC" w:rsidR="00946ABF" w:rsidRDefault="00946ABF" w:rsidP="00946AB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D5DF8">
              <w:rPr>
                <w:rFonts w:ascii="Times New Roman" w:eastAsia="標楷體" w:hAnsi="Times New Roman" w:hint="eastAsia"/>
                <w:szCs w:val="24"/>
              </w:rPr>
              <w:t>各臨床科可妥善利用醫學系臨床科專兼任教師的名額，使得年輕主治醫師能夠即早升等。</w:t>
            </w:r>
          </w:p>
        </w:tc>
      </w:tr>
      <w:tr w:rsidR="00333617" w:rsidRPr="00333617" w14:paraId="5A7A3E5C" w14:textId="77777777" w:rsidTr="00A64464">
        <w:trPr>
          <w:cantSplit/>
          <w:trHeight w:val="737"/>
        </w:trPr>
        <w:tc>
          <w:tcPr>
            <w:tcW w:w="1298" w:type="dxa"/>
            <w:vAlign w:val="center"/>
          </w:tcPr>
          <w:p w14:paraId="2734ECC0" w14:textId="435CB05A" w:rsidR="00333617" w:rsidRPr="00333617" w:rsidRDefault="001E7C29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Hlk196319502"/>
            <w:r>
              <w:rPr>
                <w:rFonts w:ascii="標楷體" w:eastAsia="標楷體" w:hAnsi="標楷體" w:hint="eastAsia"/>
                <w:szCs w:val="24"/>
              </w:rPr>
              <w:t>院區</w:t>
            </w:r>
            <w:r w:rsidR="008A0F83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3800" w:type="dxa"/>
            <w:vAlign w:val="center"/>
          </w:tcPr>
          <w:p w14:paraId="338E5A62" w14:textId="77777777" w:rsidR="008E2684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當前挑戰或重點</w:t>
            </w:r>
          </w:p>
          <w:p w14:paraId="346B5BE4" w14:textId="741DBAA6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（如：專科弱項、住院醫師訓練、教學資源不足）</w:t>
            </w:r>
          </w:p>
        </w:tc>
        <w:tc>
          <w:tcPr>
            <w:tcW w:w="2479" w:type="dxa"/>
            <w:vAlign w:val="center"/>
          </w:tcPr>
          <w:p w14:paraId="5372B583" w14:textId="77777777" w:rsidR="001E7C29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對應提升策略</w:t>
            </w:r>
          </w:p>
          <w:p w14:paraId="15B10103" w14:textId="3B4EA73D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(參考整合項目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編列</w:t>
            </w:r>
            <w:r w:rsidRPr="00333617">
              <w:rPr>
                <w:rFonts w:ascii="標楷體" w:eastAsia="標楷體" w:hAnsi="標楷體"/>
                <w:sz w:val="16"/>
                <w:szCs w:val="16"/>
              </w:rPr>
              <w:t>列表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879" w:type="dxa"/>
            <w:vAlign w:val="center"/>
          </w:tcPr>
          <w:p w14:paraId="428098FF" w14:textId="77777777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預計執行計畫</w:t>
            </w:r>
          </w:p>
        </w:tc>
      </w:tr>
      <w:tr w:rsidR="00333617" w:rsidRPr="00333617" w14:paraId="7CCC3D73" w14:textId="77777777" w:rsidTr="008E2684">
        <w:tc>
          <w:tcPr>
            <w:tcW w:w="1298" w:type="dxa"/>
            <w:vAlign w:val="center"/>
          </w:tcPr>
          <w:p w14:paraId="1EB73374" w14:textId="7F1CEE0B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花蓮院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3590FAC1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D43EBFE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872AB1E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141D93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CB028A1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FE0692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AF61F4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BBAAE7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14E558F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53DAF6C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5A7FAA9C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6EC0FD8F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33617" w:rsidRPr="00333617" w14:paraId="1C53F368" w14:textId="77777777" w:rsidTr="008E2684">
        <w:tc>
          <w:tcPr>
            <w:tcW w:w="1298" w:type="dxa"/>
            <w:vAlign w:val="center"/>
          </w:tcPr>
          <w:p w14:paraId="425E5133" w14:textId="49E23254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台北院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4A4CF9F3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808E324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1A851FB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1CD1764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E837C4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1E3B0A6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E083BF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FACEF9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3748A9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75DE513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2829D1AF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675E00DC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33617" w:rsidRPr="00333617" w14:paraId="35E5B386" w14:textId="77777777" w:rsidTr="008E2684">
        <w:tc>
          <w:tcPr>
            <w:tcW w:w="1298" w:type="dxa"/>
            <w:vAlign w:val="center"/>
          </w:tcPr>
          <w:p w14:paraId="5BAD9D71" w14:textId="37BD1C9D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大林院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3E72F8A3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8581EFE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44F521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111B099" w14:textId="4CF18E6E" w:rsidR="00A64464" w:rsidRDefault="00A64464" w:rsidP="00A64464">
            <w:pPr>
              <w:tabs>
                <w:tab w:val="left" w:pos="750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ab/>
            </w:r>
          </w:p>
          <w:p w14:paraId="038ACB25" w14:textId="77777777" w:rsidR="00A64464" w:rsidRDefault="00A64464" w:rsidP="00A64464">
            <w:pPr>
              <w:tabs>
                <w:tab w:val="left" w:pos="750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9AADC3E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E862E1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239A2A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E7DEEE3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30425774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7C21C093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333617" w:rsidRPr="00333617" w14:paraId="43985FF2" w14:textId="77777777" w:rsidTr="008E2684">
        <w:tc>
          <w:tcPr>
            <w:tcW w:w="1298" w:type="dxa"/>
            <w:vAlign w:val="center"/>
          </w:tcPr>
          <w:p w14:paraId="4824F9B7" w14:textId="28A76CE7" w:rsidR="00333617" w:rsidRPr="00333617" w:rsidRDefault="00333617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台中院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72EA9D76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7FB01B6" w14:textId="77777777" w:rsid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CF53CC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B3EADA5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46ADE05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133BD6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6B1D05F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94359DF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D8CB9BF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2ABEAD2E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70067A8D" w14:textId="77777777" w:rsidR="00333617" w:rsidRPr="00333617" w:rsidRDefault="00333617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  <w:tr w:rsidR="00333617" w14:paraId="586432DE" w14:textId="77777777" w:rsidTr="006F798A">
        <w:tblPrEx>
          <w:shd w:val="clear" w:color="auto" w:fill="D9D9D9" w:themeFill="background1" w:themeFillShade="D9"/>
        </w:tblPrEx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1BFF341" w14:textId="77777777" w:rsidR="00333617" w:rsidRDefault="00333617" w:rsidP="00333617">
            <w:pPr>
              <w:rPr>
                <w:rFonts w:ascii="Times New Roman" w:eastAsia="標楷體" w:hAnsi="Times New Roman"/>
                <w:b/>
                <w:bCs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★</w:t>
            </w:r>
            <w:r w:rsidRPr="00F93395">
              <w:rPr>
                <w:rFonts w:ascii="Times New Roman" w:eastAsia="標楷體" w:hAnsi="Times New Roman" w:hint="eastAsia"/>
                <w:b/>
                <w:bCs/>
              </w:rPr>
              <w:t>專科醫師訓練醫院評鑑</w:t>
            </w:r>
          </w:p>
          <w:p w14:paraId="4BE3EE56" w14:textId="77777777" w:rsidR="00333617" w:rsidRPr="008B553B" w:rsidRDefault="00333617" w:rsidP="0033361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可參考以下說明提出臨床服務整合方向及內容：</w:t>
            </w:r>
          </w:p>
          <w:p w14:paraId="023B3E66" w14:textId="77777777" w:rsidR="00333617" w:rsidRPr="008B553B" w:rsidRDefault="00333617" w:rsidP="00333617">
            <w:pPr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1.</w:t>
            </w:r>
            <w:r w:rsidRPr="008B553B">
              <w:rPr>
                <w:rFonts w:eastAsia="標楷體" w:hint="eastAsia"/>
              </w:rPr>
              <w:t>住院醫師與總醫師培訓計畫：強化各院區醫學生與住院醫師的跨院指導與專科訓練。</w:t>
            </w:r>
          </w:p>
          <w:p w14:paraId="35D58AC6" w14:textId="77777777" w:rsidR="00333617" w:rsidRPr="008B553B" w:rsidRDefault="00333617" w:rsidP="00333617">
            <w:pPr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2.</w:t>
            </w:r>
            <w:r w:rsidRPr="008B553B">
              <w:rPr>
                <w:rFonts w:eastAsia="標楷體" w:hint="eastAsia"/>
              </w:rPr>
              <w:t>執行視訊教學與跨院專科訓練計畫，提升學習與臨床操作能力。</w:t>
            </w:r>
          </w:p>
          <w:p w14:paraId="5C399EDA" w14:textId="77777777" w:rsidR="00333617" w:rsidRPr="008B553B" w:rsidRDefault="00333617" w:rsidP="00333617">
            <w:pPr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3.</w:t>
            </w:r>
            <w:r w:rsidRPr="008B553B">
              <w:rPr>
                <w:rFonts w:eastAsia="標楷體" w:hint="eastAsia"/>
              </w:rPr>
              <w:t>提供口試準備與臨床技能提升建議，確保專科醫師培訓品質。</w:t>
            </w:r>
          </w:p>
          <w:p w14:paraId="316A5C50" w14:textId="1EF913D3" w:rsidR="00333617" w:rsidRPr="00333617" w:rsidRDefault="00333617">
            <w:r w:rsidRPr="008B553B">
              <w:rPr>
                <w:rFonts w:eastAsia="標楷體" w:hint="eastAsia"/>
              </w:rPr>
              <w:t>4.</w:t>
            </w:r>
            <w:r w:rsidRPr="008B553B">
              <w:rPr>
                <w:rFonts w:eastAsia="標楷體" w:hint="eastAsia"/>
              </w:rPr>
              <w:t>鼓勵專科研究與論文發表，提升醫學學術影響力。</w:t>
            </w:r>
          </w:p>
        </w:tc>
      </w:tr>
    </w:tbl>
    <w:p w14:paraId="350E0A3A" w14:textId="0CB4B743" w:rsidR="006F798A" w:rsidRDefault="00333617">
      <w:pPr>
        <w:rPr>
          <w:rFonts w:ascii="標楷體" w:eastAsia="標楷體" w:hAnsi="標楷體"/>
          <w:sz w:val="16"/>
          <w:szCs w:val="16"/>
        </w:rPr>
      </w:pPr>
      <w:r w:rsidRPr="006F798A">
        <w:rPr>
          <w:rFonts w:ascii="標楷體" w:eastAsia="標楷體" w:hAnsi="標楷體" w:hint="eastAsia"/>
        </w:rPr>
        <w:t>未達專科醫師訓練資格現況：</w:t>
      </w:r>
      <w:r w:rsidRPr="006F798A">
        <w:rPr>
          <w:rFonts w:ascii="標楷體" w:eastAsia="標楷體" w:hAnsi="標楷體" w:hint="eastAsia"/>
          <w:sz w:val="16"/>
          <w:szCs w:val="16"/>
        </w:rPr>
        <w:t>(依各院區填寫)</w:t>
      </w:r>
    </w:p>
    <w:p w14:paraId="001A4453" w14:textId="77777777" w:rsidR="00B14BD6" w:rsidRPr="00B14BD6" w:rsidRDefault="00B14BD6">
      <w:pPr>
        <w:rPr>
          <w:rFonts w:ascii="標楷體" w:eastAsia="標楷體" w:hAnsi="標楷體"/>
          <w:sz w:val="16"/>
          <w:szCs w:val="16"/>
        </w:rPr>
      </w:pPr>
    </w:p>
    <w:p w14:paraId="240A053F" w14:textId="48C5F085" w:rsidR="006F798A" w:rsidRPr="006F798A" w:rsidRDefault="006F79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1.花蓮院</w:t>
      </w:r>
      <w:r w:rsidR="001E7C29">
        <w:rPr>
          <w:rFonts w:ascii="標楷體" w:eastAsia="標楷體" w:hAnsi="標楷體" w:hint="eastAsia"/>
          <w:szCs w:val="24"/>
        </w:rPr>
        <w:t>區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091"/>
        <w:gridCol w:w="2582"/>
        <w:gridCol w:w="3014"/>
        <w:gridCol w:w="2798"/>
      </w:tblGrid>
      <w:tr w:rsidR="00333617" w:rsidRPr="008E57D9" w14:paraId="57D4D4ED" w14:textId="77777777" w:rsidTr="00FC18F3">
        <w:tc>
          <w:tcPr>
            <w:tcW w:w="2091" w:type="dxa"/>
          </w:tcPr>
          <w:p w14:paraId="547A49D6" w14:textId="1177F5C2" w:rsidR="00333617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2" w:type="dxa"/>
          </w:tcPr>
          <w:p w14:paraId="726F7BD1" w14:textId="77777777" w:rsidR="00333617" w:rsidRPr="008E57D9" w:rsidRDefault="00333617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學會規定門檻</w:t>
            </w:r>
          </w:p>
        </w:tc>
        <w:tc>
          <w:tcPr>
            <w:tcW w:w="3014" w:type="dxa"/>
          </w:tcPr>
          <w:p w14:paraId="39EE0267" w14:textId="77777777" w:rsidR="00333617" w:rsidRPr="008E57D9" w:rsidRDefault="00333617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目前狀況(符合、不符合)</w:t>
            </w:r>
          </w:p>
        </w:tc>
        <w:tc>
          <w:tcPr>
            <w:tcW w:w="2798" w:type="dxa"/>
          </w:tcPr>
          <w:p w14:paraId="7ADEFE75" w14:textId="77777777" w:rsidR="00333617" w:rsidRPr="008E57D9" w:rsidRDefault="00333617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改善計畫</w:t>
            </w:r>
          </w:p>
        </w:tc>
      </w:tr>
      <w:tr w:rsidR="00333617" w:rsidRPr="008E57D9" w14:paraId="6F9E7E69" w14:textId="77777777" w:rsidTr="00FC18F3">
        <w:tc>
          <w:tcPr>
            <w:tcW w:w="2091" w:type="dxa"/>
          </w:tcPr>
          <w:p w14:paraId="1AF95CD8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具訓練資格之主治醫師人數</w:t>
            </w:r>
          </w:p>
        </w:tc>
        <w:tc>
          <w:tcPr>
            <w:tcW w:w="2582" w:type="dxa"/>
          </w:tcPr>
          <w:p w14:paraId="6B6B8EA7" w14:textId="77777777" w:rsidR="00333617" w:rsidRPr="008E57D9" w:rsidRDefault="00333617" w:rsidP="00FC18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4" w:type="dxa"/>
          </w:tcPr>
          <w:p w14:paraId="184C81C0" w14:textId="77777777" w:rsidR="00333617" w:rsidRPr="008E57D9" w:rsidRDefault="00333617" w:rsidP="00FC18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4A1A5793" w14:textId="77777777" w:rsidR="00333617" w:rsidRPr="008E57D9" w:rsidRDefault="00333617" w:rsidP="00FC18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3617" w:rsidRPr="008E57D9" w14:paraId="7D5866E4" w14:textId="77777777" w:rsidTr="00FC18F3">
        <w:tc>
          <w:tcPr>
            <w:tcW w:w="2091" w:type="dxa"/>
            <w:shd w:val="clear" w:color="auto" w:fill="auto"/>
          </w:tcPr>
          <w:p w14:paraId="2E648472" w14:textId="3B0ABC80" w:rsidR="00333617" w:rsidRPr="008E57D9" w:rsidRDefault="00D615DB" w:rsidP="00FC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臨床量能</w:t>
            </w:r>
          </w:p>
        </w:tc>
        <w:tc>
          <w:tcPr>
            <w:tcW w:w="2582" w:type="dxa"/>
          </w:tcPr>
          <w:p w14:paraId="6139DE75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04180E91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29F37EE9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</w:tr>
      <w:tr w:rsidR="00333617" w:rsidRPr="008E57D9" w14:paraId="37DD6572" w14:textId="77777777" w:rsidTr="00FC18F3">
        <w:tc>
          <w:tcPr>
            <w:tcW w:w="2091" w:type="dxa"/>
            <w:shd w:val="clear" w:color="auto" w:fill="auto"/>
          </w:tcPr>
          <w:p w14:paraId="43702626" w14:textId="1FE20CB3" w:rsidR="00333617" w:rsidRPr="008E57D9" w:rsidRDefault="00D615DB" w:rsidP="00FC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教學量能</w:t>
            </w:r>
          </w:p>
        </w:tc>
        <w:tc>
          <w:tcPr>
            <w:tcW w:w="2582" w:type="dxa"/>
          </w:tcPr>
          <w:p w14:paraId="40745A3E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4AB6DF94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64AC0F8C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</w:tr>
      <w:tr w:rsidR="00333617" w:rsidRPr="008E57D9" w14:paraId="0B1E8B94" w14:textId="77777777" w:rsidTr="00FC18F3">
        <w:tc>
          <w:tcPr>
            <w:tcW w:w="2091" w:type="dxa"/>
            <w:shd w:val="clear" w:color="auto" w:fill="auto"/>
          </w:tcPr>
          <w:p w14:paraId="43899C5B" w14:textId="4852BD4C" w:rsidR="00333617" w:rsidRPr="008E57D9" w:rsidRDefault="00D615DB" w:rsidP="00FC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論文數量</w:t>
            </w:r>
          </w:p>
        </w:tc>
        <w:tc>
          <w:tcPr>
            <w:tcW w:w="2582" w:type="dxa"/>
          </w:tcPr>
          <w:p w14:paraId="11403603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6764DA98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2322DA54" w14:textId="77777777" w:rsidR="00333617" w:rsidRPr="008E57D9" w:rsidRDefault="00333617" w:rsidP="00FC18F3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2B41EA36" w14:textId="77777777" w:rsidTr="00FC18F3">
        <w:tc>
          <w:tcPr>
            <w:tcW w:w="2091" w:type="dxa"/>
            <w:shd w:val="clear" w:color="auto" w:fill="auto"/>
          </w:tcPr>
          <w:p w14:paraId="3767AF5C" w14:textId="4F7EE375" w:rsidR="00D615DB" w:rsidRDefault="00D615DB" w:rsidP="00FC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82" w:type="dxa"/>
          </w:tcPr>
          <w:p w14:paraId="1FBF38F6" w14:textId="77777777" w:rsidR="00D615DB" w:rsidRPr="008E57D9" w:rsidRDefault="00D615DB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05F8F55C" w14:textId="77777777" w:rsidR="00D615DB" w:rsidRPr="008E57D9" w:rsidRDefault="00D615DB" w:rsidP="00FC18F3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3AE9828B" w14:textId="77777777" w:rsidR="00D615DB" w:rsidRPr="008E57D9" w:rsidRDefault="00D615DB" w:rsidP="00FC18F3">
            <w:pPr>
              <w:rPr>
                <w:rFonts w:ascii="標楷體" w:eastAsia="標楷體" w:hAnsi="標楷體"/>
              </w:rPr>
            </w:pPr>
          </w:p>
        </w:tc>
      </w:tr>
    </w:tbl>
    <w:p w14:paraId="27EDE954" w14:textId="230C4A1B" w:rsidR="006F798A" w:rsidRPr="006F798A" w:rsidRDefault="006F798A" w:rsidP="006F79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2.台北院</w:t>
      </w:r>
      <w:r w:rsidR="001E7C29">
        <w:rPr>
          <w:rFonts w:ascii="標楷體" w:eastAsia="標楷體" w:hAnsi="標楷體" w:hint="eastAsia"/>
          <w:szCs w:val="24"/>
        </w:rPr>
        <w:t>區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091"/>
        <w:gridCol w:w="2582"/>
        <w:gridCol w:w="3014"/>
        <w:gridCol w:w="2798"/>
      </w:tblGrid>
      <w:tr w:rsidR="001E7C29" w:rsidRPr="008E57D9" w14:paraId="02B11DED" w14:textId="77777777" w:rsidTr="00FC18F3">
        <w:tc>
          <w:tcPr>
            <w:tcW w:w="2091" w:type="dxa"/>
          </w:tcPr>
          <w:p w14:paraId="6D1D131B" w14:textId="45530349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2" w:type="dxa"/>
          </w:tcPr>
          <w:p w14:paraId="0F72D99D" w14:textId="70F6C2E2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學會規定門檻</w:t>
            </w:r>
          </w:p>
        </w:tc>
        <w:tc>
          <w:tcPr>
            <w:tcW w:w="3014" w:type="dxa"/>
          </w:tcPr>
          <w:p w14:paraId="4413179A" w14:textId="096DE3BB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目前狀況(符合、不符合)</w:t>
            </w:r>
          </w:p>
        </w:tc>
        <w:tc>
          <w:tcPr>
            <w:tcW w:w="2798" w:type="dxa"/>
          </w:tcPr>
          <w:p w14:paraId="2B7D584C" w14:textId="67DA6DB9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改善計畫</w:t>
            </w:r>
          </w:p>
        </w:tc>
      </w:tr>
      <w:tr w:rsidR="00D615DB" w:rsidRPr="008E57D9" w14:paraId="76D7D047" w14:textId="77777777" w:rsidTr="00FC18F3">
        <w:tc>
          <w:tcPr>
            <w:tcW w:w="2091" w:type="dxa"/>
          </w:tcPr>
          <w:p w14:paraId="5FD5B70E" w14:textId="42DBE64E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具訓練資格之主治醫師人數</w:t>
            </w:r>
          </w:p>
        </w:tc>
        <w:tc>
          <w:tcPr>
            <w:tcW w:w="2582" w:type="dxa"/>
          </w:tcPr>
          <w:p w14:paraId="24DC8981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4" w:type="dxa"/>
          </w:tcPr>
          <w:p w14:paraId="3B93D62E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318C8505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15DB" w:rsidRPr="008E57D9" w14:paraId="13C033E1" w14:textId="77777777" w:rsidTr="00FC18F3">
        <w:tc>
          <w:tcPr>
            <w:tcW w:w="2091" w:type="dxa"/>
            <w:shd w:val="clear" w:color="auto" w:fill="auto"/>
          </w:tcPr>
          <w:p w14:paraId="505E2E3A" w14:textId="0A1FFA51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臨床量能</w:t>
            </w:r>
          </w:p>
        </w:tc>
        <w:tc>
          <w:tcPr>
            <w:tcW w:w="2582" w:type="dxa"/>
          </w:tcPr>
          <w:p w14:paraId="4820396B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17478940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2E692BC0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44CF6B2D" w14:textId="77777777" w:rsidTr="00FC18F3">
        <w:tc>
          <w:tcPr>
            <w:tcW w:w="2091" w:type="dxa"/>
            <w:shd w:val="clear" w:color="auto" w:fill="auto"/>
          </w:tcPr>
          <w:p w14:paraId="4F92EB05" w14:textId="355C11F9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教學量能</w:t>
            </w:r>
          </w:p>
        </w:tc>
        <w:tc>
          <w:tcPr>
            <w:tcW w:w="2582" w:type="dxa"/>
          </w:tcPr>
          <w:p w14:paraId="524F061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3CA89F8E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2BFDDB36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26DF93F8" w14:textId="77777777" w:rsidTr="00FC18F3">
        <w:tc>
          <w:tcPr>
            <w:tcW w:w="2091" w:type="dxa"/>
            <w:shd w:val="clear" w:color="auto" w:fill="auto"/>
          </w:tcPr>
          <w:p w14:paraId="644F7EE7" w14:textId="282A538D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論文數量</w:t>
            </w:r>
          </w:p>
        </w:tc>
        <w:tc>
          <w:tcPr>
            <w:tcW w:w="2582" w:type="dxa"/>
          </w:tcPr>
          <w:p w14:paraId="58C450CA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7E5C2C4C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311C546C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330F0114" w14:textId="77777777" w:rsidTr="00FC18F3">
        <w:tc>
          <w:tcPr>
            <w:tcW w:w="2091" w:type="dxa"/>
            <w:shd w:val="clear" w:color="auto" w:fill="auto"/>
          </w:tcPr>
          <w:p w14:paraId="0F56ECCA" w14:textId="7AD416BF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82" w:type="dxa"/>
          </w:tcPr>
          <w:p w14:paraId="14C6B9BB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26D00530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1563DC8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</w:tbl>
    <w:p w14:paraId="18D7A7A1" w14:textId="65FA2A41" w:rsidR="006F798A" w:rsidRPr="006F798A" w:rsidRDefault="006F798A" w:rsidP="006F79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3.大林院</w:t>
      </w:r>
      <w:r w:rsidR="001E7C29">
        <w:rPr>
          <w:rFonts w:ascii="標楷體" w:eastAsia="標楷體" w:hAnsi="標楷體" w:hint="eastAsia"/>
          <w:szCs w:val="24"/>
        </w:rPr>
        <w:t>區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091"/>
        <w:gridCol w:w="2582"/>
        <w:gridCol w:w="3014"/>
        <w:gridCol w:w="2798"/>
      </w:tblGrid>
      <w:tr w:rsidR="001E7C29" w:rsidRPr="008E57D9" w14:paraId="19A81AC7" w14:textId="77777777" w:rsidTr="00FC18F3">
        <w:tc>
          <w:tcPr>
            <w:tcW w:w="2091" w:type="dxa"/>
          </w:tcPr>
          <w:p w14:paraId="24468629" w14:textId="1FAFAF2A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2" w:type="dxa"/>
          </w:tcPr>
          <w:p w14:paraId="40958EFD" w14:textId="6CC09E9C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學會規定門檻</w:t>
            </w:r>
          </w:p>
        </w:tc>
        <w:tc>
          <w:tcPr>
            <w:tcW w:w="3014" w:type="dxa"/>
          </w:tcPr>
          <w:p w14:paraId="449B4D50" w14:textId="529969D2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目前狀況(符合、不符合)</w:t>
            </w:r>
          </w:p>
        </w:tc>
        <w:tc>
          <w:tcPr>
            <w:tcW w:w="2798" w:type="dxa"/>
          </w:tcPr>
          <w:p w14:paraId="14F1C1E5" w14:textId="032794F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改善計畫</w:t>
            </w:r>
          </w:p>
        </w:tc>
      </w:tr>
      <w:tr w:rsidR="00D615DB" w:rsidRPr="008E57D9" w14:paraId="5F36A8EB" w14:textId="77777777" w:rsidTr="00FC18F3">
        <w:tc>
          <w:tcPr>
            <w:tcW w:w="2091" w:type="dxa"/>
          </w:tcPr>
          <w:p w14:paraId="6117FAB0" w14:textId="739A202D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具訓練資格之主治醫師人數</w:t>
            </w:r>
          </w:p>
        </w:tc>
        <w:tc>
          <w:tcPr>
            <w:tcW w:w="2582" w:type="dxa"/>
          </w:tcPr>
          <w:p w14:paraId="6FF92D31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4" w:type="dxa"/>
          </w:tcPr>
          <w:p w14:paraId="4547A949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6936325A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15DB" w:rsidRPr="008E57D9" w14:paraId="1EA26E69" w14:textId="77777777" w:rsidTr="00FC18F3">
        <w:tc>
          <w:tcPr>
            <w:tcW w:w="2091" w:type="dxa"/>
            <w:shd w:val="clear" w:color="auto" w:fill="auto"/>
          </w:tcPr>
          <w:p w14:paraId="4EFB33BC" w14:textId="4DE2D06F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臨床量能</w:t>
            </w:r>
          </w:p>
        </w:tc>
        <w:tc>
          <w:tcPr>
            <w:tcW w:w="2582" w:type="dxa"/>
          </w:tcPr>
          <w:p w14:paraId="15FC9083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1540A392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6BCFD16F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76154BB4" w14:textId="77777777" w:rsidTr="00FC18F3">
        <w:tc>
          <w:tcPr>
            <w:tcW w:w="2091" w:type="dxa"/>
            <w:shd w:val="clear" w:color="auto" w:fill="auto"/>
          </w:tcPr>
          <w:p w14:paraId="587278F3" w14:textId="204F3380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教學量能</w:t>
            </w:r>
          </w:p>
        </w:tc>
        <w:tc>
          <w:tcPr>
            <w:tcW w:w="2582" w:type="dxa"/>
          </w:tcPr>
          <w:p w14:paraId="3A96F51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4C44718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78C34404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73D6958A" w14:textId="77777777" w:rsidTr="00FC18F3">
        <w:tc>
          <w:tcPr>
            <w:tcW w:w="2091" w:type="dxa"/>
            <w:shd w:val="clear" w:color="auto" w:fill="auto"/>
          </w:tcPr>
          <w:p w14:paraId="2A063B24" w14:textId="19777B43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論文數量</w:t>
            </w:r>
          </w:p>
        </w:tc>
        <w:tc>
          <w:tcPr>
            <w:tcW w:w="2582" w:type="dxa"/>
          </w:tcPr>
          <w:p w14:paraId="4C17AC9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4344245F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2834275B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530687B3" w14:textId="77777777" w:rsidTr="00FC18F3">
        <w:tc>
          <w:tcPr>
            <w:tcW w:w="2091" w:type="dxa"/>
            <w:shd w:val="clear" w:color="auto" w:fill="auto"/>
          </w:tcPr>
          <w:p w14:paraId="629E1725" w14:textId="17C070F0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82" w:type="dxa"/>
          </w:tcPr>
          <w:p w14:paraId="65EADBDA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7E012C3C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0E0AE52C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</w:tbl>
    <w:p w14:paraId="4F165149" w14:textId="71619EE8" w:rsidR="006F798A" w:rsidRPr="006F798A" w:rsidRDefault="006F798A" w:rsidP="006F798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4.台中慈院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091"/>
        <w:gridCol w:w="2582"/>
        <w:gridCol w:w="3014"/>
        <w:gridCol w:w="2798"/>
      </w:tblGrid>
      <w:tr w:rsidR="001E7C29" w:rsidRPr="008E57D9" w14:paraId="48DA1FA1" w14:textId="77777777" w:rsidTr="00FC18F3">
        <w:tc>
          <w:tcPr>
            <w:tcW w:w="2091" w:type="dxa"/>
          </w:tcPr>
          <w:p w14:paraId="263937F6" w14:textId="400D3DB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2" w:type="dxa"/>
          </w:tcPr>
          <w:p w14:paraId="7C24950E" w14:textId="03B52F2F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學會規定門檻</w:t>
            </w:r>
          </w:p>
        </w:tc>
        <w:tc>
          <w:tcPr>
            <w:tcW w:w="3014" w:type="dxa"/>
          </w:tcPr>
          <w:p w14:paraId="22773F3C" w14:textId="1E6B34E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目前狀況(符合、不符合)</w:t>
            </w:r>
          </w:p>
        </w:tc>
        <w:tc>
          <w:tcPr>
            <w:tcW w:w="2798" w:type="dxa"/>
          </w:tcPr>
          <w:p w14:paraId="53C1B218" w14:textId="59D01C97" w:rsidR="001E7C29" w:rsidRPr="008E57D9" w:rsidRDefault="001E7C29" w:rsidP="001E7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改善計畫</w:t>
            </w:r>
          </w:p>
        </w:tc>
      </w:tr>
      <w:tr w:rsidR="00D615DB" w:rsidRPr="008E57D9" w14:paraId="2960F47D" w14:textId="77777777" w:rsidTr="00FC18F3">
        <w:tc>
          <w:tcPr>
            <w:tcW w:w="2091" w:type="dxa"/>
          </w:tcPr>
          <w:p w14:paraId="72FC4651" w14:textId="795FCEC5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具訓練資格之主治醫師人數</w:t>
            </w:r>
          </w:p>
        </w:tc>
        <w:tc>
          <w:tcPr>
            <w:tcW w:w="2582" w:type="dxa"/>
          </w:tcPr>
          <w:p w14:paraId="532281AB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4" w:type="dxa"/>
          </w:tcPr>
          <w:p w14:paraId="6DD55ADB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8" w:type="dxa"/>
          </w:tcPr>
          <w:p w14:paraId="2D0B6651" w14:textId="77777777" w:rsidR="00D615DB" w:rsidRPr="008E57D9" w:rsidRDefault="00D615DB" w:rsidP="00D615D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15DB" w:rsidRPr="008E57D9" w14:paraId="6341DF66" w14:textId="77777777" w:rsidTr="00FC18F3">
        <w:tc>
          <w:tcPr>
            <w:tcW w:w="2091" w:type="dxa"/>
            <w:shd w:val="clear" w:color="auto" w:fill="auto"/>
          </w:tcPr>
          <w:p w14:paraId="079028B2" w14:textId="7F340E24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臨床量能</w:t>
            </w:r>
          </w:p>
        </w:tc>
        <w:tc>
          <w:tcPr>
            <w:tcW w:w="2582" w:type="dxa"/>
          </w:tcPr>
          <w:p w14:paraId="4075DA8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044C564B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7F971D09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1C574662" w14:textId="77777777" w:rsidTr="00FC18F3">
        <w:tc>
          <w:tcPr>
            <w:tcW w:w="2091" w:type="dxa"/>
            <w:shd w:val="clear" w:color="auto" w:fill="auto"/>
          </w:tcPr>
          <w:p w14:paraId="71243314" w14:textId="6D74B9D4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教學量能</w:t>
            </w:r>
          </w:p>
        </w:tc>
        <w:tc>
          <w:tcPr>
            <w:tcW w:w="2582" w:type="dxa"/>
          </w:tcPr>
          <w:p w14:paraId="14C87D1B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6A742B94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05B8C48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2A1D7AC1" w14:textId="77777777" w:rsidTr="00FC18F3">
        <w:tc>
          <w:tcPr>
            <w:tcW w:w="2091" w:type="dxa"/>
            <w:shd w:val="clear" w:color="auto" w:fill="auto"/>
          </w:tcPr>
          <w:p w14:paraId="5B33D5F2" w14:textId="3209F9D8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論文數量</w:t>
            </w:r>
          </w:p>
        </w:tc>
        <w:tc>
          <w:tcPr>
            <w:tcW w:w="2582" w:type="dxa"/>
          </w:tcPr>
          <w:p w14:paraId="6EA39587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14AC5C79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33644E52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  <w:tr w:rsidR="00D615DB" w:rsidRPr="008E57D9" w14:paraId="0185C33C" w14:textId="77777777" w:rsidTr="00FC18F3">
        <w:tc>
          <w:tcPr>
            <w:tcW w:w="2091" w:type="dxa"/>
            <w:shd w:val="clear" w:color="auto" w:fill="auto"/>
          </w:tcPr>
          <w:p w14:paraId="3F70A55A" w14:textId="43C2A8D0" w:rsidR="00D615DB" w:rsidRPr="008E57D9" w:rsidRDefault="00D615DB" w:rsidP="00D615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82" w:type="dxa"/>
          </w:tcPr>
          <w:p w14:paraId="5F843972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3014" w:type="dxa"/>
          </w:tcPr>
          <w:p w14:paraId="6E9CBCC1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  <w:tc>
          <w:tcPr>
            <w:tcW w:w="2798" w:type="dxa"/>
          </w:tcPr>
          <w:p w14:paraId="0E021900" w14:textId="77777777" w:rsidR="00D615DB" w:rsidRPr="008E57D9" w:rsidRDefault="00D615DB" w:rsidP="00D615DB">
            <w:pPr>
              <w:rPr>
                <w:rFonts w:ascii="標楷體" w:eastAsia="標楷體" w:hAnsi="標楷體"/>
              </w:rPr>
            </w:pPr>
          </w:p>
        </w:tc>
      </w:tr>
    </w:tbl>
    <w:p w14:paraId="21A11FB5" w14:textId="77777777" w:rsidR="00946ABF" w:rsidRDefault="00946ABF">
      <w:pPr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1445"/>
        <w:gridCol w:w="3800"/>
        <w:gridCol w:w="2479"/>
        <w:gridCol w:w="2879"/>
      </w:tblGrid>
      <w:tr w:rsidR="00333617" w14:paraId="16427B52" w14:textId="77777777" w:rsidTr="006F798A">
        <w:tc>
          <w:tcPr>
            <w:tcW w:w="10603" w:type="dxa"/>
            <w:gridSpan w:val="4"/>
          </w:tcPr>
          <w:p w14:paraId="07A1192D" w14:textId="77777777" w:rsidR="00333617" w:rsidRDefault="00333617" w:rsidP="006F798A">
            <w:pPr>
              <w:shd w:val="clear" w:color="auto" w:fill="D9D9D9" w:themeFill="background1" w:themeFillShade="D9"/>
              <w:rPr>
                <w:rFonts w:eastAsia="標楷體"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★</w:t>
            </w:r>
            <w:r w:rsidRPr="00CE170E">
              <w:rPr>
                <w:rFonts w:ascii="Times New Roman" w:eastAsia="標楷體" w:hAnsi="Times New Roman" w:hint="eastAsia"/>
                <w:b/>
                <w:bCs/>
              </w:rPr>
              <w:t>醫學生及</w:t>
            </w:r>
            <w:r w:rsidRPr="00CE170E">
              <w:rPr>
                <w:rFonts w:ascii="Times New Roman" w:eastAsia="標楷體" w:hAnsi="Times New Roman" w:hint="eastAsia"/>
                <w:b/>
                <w:bCs/>
              </w:rPr>
              <w:t>PGY</w:t>
            </w:r>
            <w:r w:rsidRPr="00CE170E">
              <w:rPr>
                <w:rFonts w:ascii="Times New Roman" w:eastAsia="標楷體" w:hAnsi="Times New Roman" w:hint="eastAsia"/>
                <w:b/>
                <w:bCs/>
              </w:rPr>
              <w:t>訓練內容</w:t>
            </w:r>
          </w:p>
          <w:p w14:paraId="4A4F8ADF" w14:textId="77777777" w:rsidR="00333617" w:rsidRPr="008B553B" w:rsidRDefault="00333617" w:rsidP="006F798A">
            <w:pPr>
              <w:widowControl/>
              <w:shd w:val="clear" w:color="auto" w:fill="D9D9D9" w:themeFill="background1" w:themeFillShade="D9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t>可參考以下說明提出臨床服務整合方向及內容：</w:t>
            </w:r>
          </w:p>
          <w:p w14:paraId="688F62D7" w14:textId="77777777" w:rsidR="00333617" w:rsidRPr="008B553B" w:rsidRDefault="00333617" w:rsidP="006F798A">
            <w:pPr>
              <w:shd w:val="clear" w:color="auto" w:fill="D9D9D9" w:themeFill="background1" w:themeFillShade="D9"/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1.</w:t>
            </w:r>
            <w:r w:rsidRPr="008B553B">
              <w:rPr>
                <w:rFonts w:eastAsia="標楷體" w:hint="eastAsia"/>
              </w:rPr>
              <w:t>資源共享與數位整合：彙整教學教材並推動醫學數據共享，減少重複性研究，提高研究效率。</w:t>
            </w:r>
          </w:p>
          <w:p w14:paraId="5FCFC1BF" w14:textId="77777777" w:rsidR="00333617" w:rsidRPr="008B553B" w:rsidRDefault="00333617" w:rsidP="006F798A">
            <w:pPr>
              <w:shd w:val="clear" w:color="auto" w:fill="D9D9D9" w:themeFill="background1" w:themeFillShade="D9"/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2.</w:t>
            </w:r>
            <w:r w:rsidRPr="008B553B">
              <w:rPr>
                <w:rFonts w:eastAsia="標楷體" w:hint="eastAsia"/>
              </w:rPr>
              <w:t>住院醫師培訓與留任機制：建立更完善的師資培訓制度，提升醫學教育品質。</w:t>
            </w:r>
          </w:p>
          <w:p w14:paraId="620934FB" w14:textId="4048AEF4" w:rsidR="00333617" w:rsidRDefault="00333617" w:rsidP="006F798A">
            <w:pPr>
              <w:shd w:val="clear" w:color="auto" w:fill="D9D9D9" w:themeFill="background1" w:themeFillShade="D9"/>
              <w:rPr>
                <w:rFonts w:ascii="標楷體" w:eastAsia="標楷體" w:hAnsi="標楷體"/>
                <w:sz w:val="28"/>
                <w:szCs w:val="28"/>
              </w:rPr>
            </w:pPr>
            <w:r w:rsidRPr="008B553B">
              <w:rPr>
                <w:rFonts w:eastAsia="標楷體" w:hint="eastAsia"/>
              </w:rPr>
              <w:t>3.</w:t>
            </w:r>
            <w:r w:rsidRPr="008B553B">
              <w:rPr>
                <w:rFonts w:eastAsia="標楷體" w:hint="eastAsia"/>
              </w:rPr>
              <w:t>數位化與遠端教學：透過視訊教學與跨院指導計畫，提升學習成效</w:t>
            </w:r>
          </w:p>
        </w:tc>
      </w:tr>
      <w:tr w:rsidR="006F798A" w:rsidRPr="00333617" w14:paraId="63EF94B6" w14:textId="77777777" w:rsidTr="00A64464">
        <w:trPr>
          <w:cantSplit/>
          <w:trHeight w:val="737"/>
        </w:trPr>
        <w:tc>
          <w:tcPr>
            <w:tcW w:w="1445" w:type="dxa"/>
            <w:vAlign w:val="center"/>
          </w:tcPr>
          <w:p w14:paraId="08278595" w14:textId="76086CFC" w:rsidR="006F798A" w:rsidRPr="00333617" w:rsidRDefault="001E7C29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院區</w:t>
            </w:r>
            <w:r w:rsidR="008A0F83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3800" w:type="dxa"/>
            <w:vAlign w:val="center"/>
          </w:tcPr>
          <w:p w14:paraId="590C08B4" w14:textId="77777777" w:rsidR="001E7C29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當前挑戰或重點</w:t>
            </w:r>
          </w:p>
          <w:p w14:paraId="6F3C6C9C" w14:textId="1425403A" w:rsidR="006F798A" w:rsidRPr="00333617" w:rsidRDefault="006F798A" w:rsidP="008E268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（如：</w:t>
            </w:r>
            <w:r w:rsidR="001E7C29">
              <w:rPr>
                <w:rFonts w:ascii="標楷體" w:eastAsia="標楷體" w:hAnsi="標楷體" w:hint="eastAsia"/>
                <w:sz w:val="16"/>
                <w:szCs w:val="16"/>
              </w:rPr>
              <w:t>留任困難、教學時間無法配合</w:t>
            </w:r>
            <w:r w:rsidR="008E2684">
              <w:rPr>
                <w:rFonts w:ascii="標楷體" w:eastAsia="標楷體" w:hAnsi="標楷體" w:hint="eastAsia"/>
                <w:sz w:val="16"/>
                <w:szCs w:val="16"/>
              </w:rPr>
              <w:t>、教材編撰</w:t>
            </w:r>
            <w:r w:rsidRPr="00333617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2479" w:type="dxa"/>
            <w:vAlign w:val="center"/>
          </w:tcPr>
          <w:p w14:paraId="3192D922" w14:textId="77777777" w:rsidR="001E7C29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對應提升策略</w:t>
            </w:r>
          </w:p>
          <w:p w14:paraId="7C1F8172" w14:textId="66504C7A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(參考整合項目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編列</w:t>
            </w:r>
            <w:r w:rsidRPr="00333617">
              <w:rPr>
                <w:rFonts w:ascii="標楷體" w:eastAsia="標楷體" w:hAnsi="標楷體"/>
                <w:sz w:val="16"/>
                <w:szCs w:val="16"/>
              </w:rPr>
              <w:t>列表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879" w:type="dxa"/>
            <w:vAlign w:val="center"/>
          </w:tcPr>
          <w:p w14:paraId="5FB5FE74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預計執行計畫</w:t>
            </w:r>
          </w:p>
        </w:tc>
      </w:tr>
      <w:tr w:rsidR="006F798A" w:rsidRPr="00333617" w14:paraId="7A220223" w14:textId="77777777" w:rsidTr="008E2684">
        <w:tc>
          <w:tcPr>
            <w:tcW w:w="1445" w:type="dxa"/>
            <w:vAlign w:val="center"/>
          </w:tcPr>
          <w:p w14:paraId="7928EB85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花蓮慈院</w:t>
            </w:r>
          </w:p>
        </w:tc>
        <w:tc>
          <w:tcPr>
            <w:tcW w:w="3800" w:type="dxa"/>
          </w:tcPr>
          <w:p w14:paraId="31E0529D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5CE3046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6EA369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441714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22FF79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3F2207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13F79A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53A0443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21E9BBC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7B495EE0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48C9A093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7FA50A61" w14:textId="77777777" w:rsidTr="008E2684">
        <w:tc>
          <w:tcPr>
            <w:tcW w:w="1445" w:type="dxa"/>
            <w:vAlign w:val="center"/>
          </w:tcPr>
          <w:p w14:paraId="05B8F7A6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台北慈院</w:t>
            </w:r>
          </w:p>
        </w:tc>
        <w:tc>
          <w:tcPr>
            <w:tcW w:w="3800" w:type="dxa"/>
          </w:tcPr>
          <w:p w14:paraId="24014365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F8333FC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3EBFD1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E18905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92AB6E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8519BD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D7A5365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45AF5A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5DCF5F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76E3086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694866AF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199837E5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32A79DB7" w14:textId="77777777" w:rsidTr="008E2684">
        <w:tc>
          <w:tcPr>
            <w:tcW w:w="1445" w:type="dxa"/>
            <w:vAlign w:val="center"/>
          </w:tcPr>
          <w:p w14:paraId="798C224C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大林慈院</w:t>
            </w:r>
          </w:p>
        </w:tc>
        <w:tc>
          <w:tcPr>
            <w:tcW w:w="3800" w:type="dxa"/>
          </w:tcPr>
          <w:p w14:paraId="100CAF94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B87EE1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106C1A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97291A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D2B1CC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06363D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41F063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2D7BCDE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51E1AD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DE86DD5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48CA5407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15066D9B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0282F571" w14:textId="77777777" w:rsidTr="008E2684">
        <w:tc>
          <w:tcPr>
            <w:tcW w:w="1445" w:type="dxa"/>
            <w:vAlign w:val="center"/>
          </w:tcPr>
          <w:p w14:paraId="635A371E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台中慈院</w:t>
            </w:r>
          </w:p>
        </w:tc>
        <w:tc>
          <w:tcPr>
            <w:tcW w:w="3800" w:type="dxa"/>
          </w:tcPr>
          <w:p w14:paraId="1701583C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9A2C393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7B50BA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048F2CB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BD8C8A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A342634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3CCC4E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0227D1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F4EE037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435A6B5" w14:textId="77777777" w:rsidR="00A64464" w:rsidRPr="00333617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79495274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0CED3124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F9DE9D2" w14:textId="77777777" w:rsidR="00333617" w:rsidRDefault="00333617">
      <w:pPr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W w:w="0" w:type="auto"/>
        <w:tblInd w:w="-147" w:type="dxa"/>
        <w:tblLook w:val="04A0" w:firstRow="1" w:lastRow="0" w:firstColumn="1" w:lastColumn="0" w:noHBand="0" w:noVBand="1"/>
      </w:tblPr>
      <w:tblGrid>
        <w:gridCol w:w="1445"/>
        <w:gridCol w:w="3800"/>
        <w:gridCol w:w="2479"/>
        <w:gridCol w:w="2879"/>
      </w:tblGrid>
      <w:tr w:rsidR="00333617" w14:paraId="118D46F3" w14:textId="77777777" w:rsidTr="006F798A">
        <w:tc>
          <w:tcPr>
            <w:tcW w:w="10603" w:type="dxa"/>
            <w:gridSpan w:val="4"/>
            <w:shd w:val="clear" w:color="auto" w:fill="D9D9D9" w:themeFill="background1" w:themeFillShade="D9"/>
          </w:tcPr>
          <w:p w14:paraId="0751FD86" w14:textId="77777777" w:rsidR="00333617" w:rsidRDefault="00333617" w:rsidP="00333617">
            <w:pPr>
              <w:rPr>
                <w:rFonts w:ascii="標楷體" w:eastAsia="標楷體" w:hAnsi="標楷體"/>
                <w:b/>
                <w:bCs/>
              </w:rPr>
            </w:pPr>
            <w:r w:rsidRPr="008B553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★</w:t>
            </w:r>
            <w:r w:rsidRPr="00CE170E">
              <w:rPr>
                <w:rFonts w:ascii="標楷體" w:eastAsia="標楷體" w:hAnsi="標楷體" w:hint="eastAsia"/>
                <w:b/>
                <w:bCs/>
              </w:rPr>
              <w:t>四院研究合作及發展方向</w:t>
            </w:r>
          </w:p>
          <w:p w14:paraId="6F77C310" w14:textId="77777777" w:rsidR="00333617" w:rsidRPr="008B553B" w:rsidRDefault="00333617" w:rsidP="00333617">
            <w:pPr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1.</w:t>
            </w:r>
            <w:r w:rsidRPr="008B553B">
              <w:rPr>
                <w:rFonts w:eastAsia="標楷體" w:hint="eastAsia"/>
              </w:rPr>
              <w:t>建立多中心研究計畫，加速新技術與新療法的臨床應用。</w:t>
            </w:r>
          </w:p>
          <w:p w14:paraId="1B4A6EE7" w14:textId="4A45317E" w:rsidR="006F798A" w:rsidRPr="006F798A" w:rsidRDefault="00333617" w:rsidP="00333617">
            <w:pPr>
              <w:rPr>
                <w:rFonts w:eastAsia="標楷體"/>
              </w:rPr>
            </w:pPr>
            <w:r w:rsidRPr="008B553B">
              <w:rPr>
                <w:rFonts w:eastAsia="標楷體" w:hint="eastAsia"/>
              </w:rPr>
              <w:t>2.</w:t>
            </w:r>
            <w:r w:rsidRPr="008B553B">
              <w:rPr>
                <w:rFonts w:eastAsia="標楷體" w:hint="eastAsia"/>
              </w:rPr>
              <w:t>建立標準化數據分析平台，促進不同醫院與科別之間的協同合作。</w:t>
            </w:r>
          </w:p>
        </w:tc>
      </w:tr>
      <w:tr w:rsidR="006F798A" w:rsidRPr="00333617" w14:paraId="15B077EA" w14:textId="77777777" w:rsidTr="00A64464">
        <w:trPr>
          <w:trHeight w:val="735"/>
        </w:trPr>
        <w:tc>
          <w:tcPr>
            <w:tcW w:w="1445" w:type="dxa"/>
            <w:vAlign w:val="center"/>
          </w:tcPr>
          <w:p w14:paraId="34B975F1" w14:textId="5FDE1893" w:rsidR="006F798A" w:rsidRPr="00333617" w:rsidRDefault="001E7C29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院區</w:t>
            </w:r>
            <w:r w:rsidR="008A0F83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3800" w:type="dxa"/>
            <w:vAlign w:val="center"/>
          </w:tcPr>
          <w:p w14:paraId="2772EA03" w14:textId="77777777" w:rsidR="001E7C29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當前挑戰或重點</w:t>
            </w:r>
          </w:p>
          <w:p w14:paraId="49EE619C" w14:textId="3DB6C366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（如：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論文數量、研究人力資源…等</w:t>
            </w:r>
            <w:r w:rsidRPr="00333617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2479" w:type="dxa"/>
            <w:vAlign w:val="center"/>
          </w:tcPr>
          <w:p w14:paraId="1BFF5FED" w14:textId="77777777" w:rsidR="001E7C29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Cs w:val="24"/>
              </w:rPr>
              <w:t>對應提升策略</w:t>
            </w:r>
          </w:p>
          <w:p w14:paraId="59238D50" w14:textId="56B5EAD9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/>
                <w:sz w:val="16"/>
                <w:szCs w:val="16"/>
              </w:rPr>
              <w:t>(參考整合項目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編列</w:t>
            </w:r>
            <w:r w:rsidRPr="00333617">
              <w:rPr>
                <w:rFonts w:ascii="標楷體" w:eastAsia="標楷體" w:hAnsi="標楷體"/>
                <w:sz w:val="16"/>
                <w:szCs w:val="16"/>
              </w:rPr>
              <w:t>列表</w:t>
            </w:r>
            <w:r w:rsidRPr="00333617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879" w:type="dxa"/>
            <w:vAlign w:val="center"/>
          </w:tcPr>
          <w:p w14:paraId="43F128A1" w14:textId="77777777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預計執行計畫</w:t>
            </w:r>
          </w:p>
        </w:tc>
      </w:tr>
      <w:tr w:rsidR="006F798A" w:rsidRPr="00333617" w14:paraId="761FE5FB" w14:textId="77777777" w:rsidTr="008E2684">
        <w:tc>
          <w:tcPr>
            <w:tcW w:w="1445" w:type="dxa"/>
            <w:vAlign w:val="center"/>
          </w:tcPr>
          <w:p w14:paraId="2DF5142A" w14:textId="609FD5EA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花蓮院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2E136607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93DDB0F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E62E1E7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30DF9E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29B49B3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797365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132F40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EF77C9D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611DB1C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B13FC51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50990FD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2B0BF8C7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0553ACFC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492CD82B" w14:textId="77777777" w:rsidTr="008E2684">
        <w:tc>
          <w:tcPr>
            <w:tcW w:w="1445" w:type="dxa"/>
            <w:vAlign w:val="center"/>
          </w:tcPr>
          <w:p w14:paraId="40C6D55B" w14:textId="55E98F7B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台北院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26F3D19C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2BD276F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1725FF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5AA89AF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3CCA777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F39959A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2EC2AE4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7C8501E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D9EBE64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2DFADFEA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0C6CE8D5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3E5C4D71" w14:textId="77777777" w:rsidTr="008E2684">
        <w:tc>
          <w:tcPr>
            <w:tcW w:w="1445" w:type="dxa"/>
            <w:vAlign w:val="center"/>
          </w:tcPr>
          <w:p w14:paraId="586DCA94" w14:textId="71236C95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大林院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07016B42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90F1D7B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C283BE8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CAD2156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9E607BF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6E80871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A0B1054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064C635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C7C6E22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C9A002B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2B054817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04AB655D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6F798A" w:rsidRPr="00333617" w14:paraId="33FF4AD7" w14:textId="77777777" w:rsidTr="008E2684">
        <w:tc>
          <w:tcPr>
            <w:tcW w:w="1445" w:type="dxa"/>
            <w:vAlign w:val="center"/>
          </w:tcPr>
          <w:p w14:paraId="7613CBC7" w14:textId="3E762D55" w:rsidR="006F798A" w:rsidRPr="00333617" w:rsidRDefault="006F798A" w:rsidP="001E7C2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33617">
              <w:rPr>
                <w:rFonts w:ascii="標楷體" w:eastAsia="標楷體" w:hAnsi="標楷體" w:hint="eastAsia"/>
                <w:szCs w:val="24"/>
              </w:rPr>
              <w:t>台中院</w:t>
            </w:r>
            <w:r w:rsidR="001E7C29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3800" w:type="dxa"/>
          </w:tcPr>
          <w:p w14:paraId="707D886D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1AE7B69C" w14:textId="77777777" w:rsidR="006F798A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51F35A3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7B1B63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5D4C95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65C0735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E3E3EA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1B4C732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A095550" w14:textId="77777777" w:rsidR="00A64464" w:rsidRDefault="00A64464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46553FA2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9" w:type="dxa"/>
          </w:tcPr>
          <w:p w14:paraId="4F771632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9" w:type="dxa"/>
          </w:tcPr>
          <w:p w14:paraId="269B6F08" w14:textId="77777777" w:rsidR="006F798A" w:rsidRPr="00333617" w:rsidRDefault="006F798A" w:rsidP="00FC18F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9DA86E1" w14:textId="77777777" w:rsidR="00333617" w:rsidRPr="009D2D97" w:rsidRDefault="00333617">
      <w:pPr>
        <w:rPr>
          <w:rFonts w:ascii="標楷體" w:eastAsia="標楷體" w:hAnsi="標楷體"/>
          <w:sz w:val="28"/>
          <w:szCs w:val="28"/>
        </w:rPr>
      </w:pPr>
    </w:p>
    <w:p w14:paraId="4E5815E4" w14:textId="77777777" w:rsidR="00707CDF" w:rsidRDefault="00707CDF">
      <w:pPr>
        <w:sectPr w:rsidR="00707CDF" w:rsidSect="0017717E">
          <w:footerReference w:type="default" r:id="rId7"/>
          <w:pgSz w:w="11906" w:h="16838"/>
          <w:pgMar w:top="720" w:right="720" w:bottom="720" w:left="720" w:header="737" w:footer="567" w:gutter="0"/>
          <w:cols w:space="425"/>
          <w:docGrid w:type="lines" w:linePitch="360"/>
        </w:sectPr>
      </w:pPr>
    </w:p>
    <w:p w14:paraId="118E8206" w14:textId="677F8113" w:rsidR="00FB387C" w:rsidRPr="00FC35CB" w:rsidRDefault="00FB387C">
      <w:pPr>
        <w:rPr>
          <w:rFonts w:ascii="標楷體" w:eastAsia="標楷體" w:hAnsi="標楷體"/>
          <w:color w:val="000000" w:themeColor="text1"/>
          <w:szCs w:val="24"/>
        </w:rPr>
      </w:pPr>
      <w:r w:rsidRPr="00FC35C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四、</w:t>
      </w:r>
      <w:r w:rsidR="009D2D97" w:rsidRPr="00FC35CB">
        <w:rPr>
          <w:rFonts w:ascii="標楷體" w:eastAsia="標楷體" w:hAnsi="標楷體" w:hint="eastAsia"/>
          <w:color w:val="000000" w:themeColor="text1"/>
          <w:sz w:val="28"/>
          <w:szCs w:val="28"/>
        </w:rPr>
        <w:t>經費預期使用說明及KPI設定表</w:t>
      </w:r>
      <w:r w:rsidR="009D2D97" w:rsidRPr="00FC35CB">
        <w:rPr>
          <w:rFonts w:ascii="標楷體" w:eastAsia="標楷體" w:hAnsi="標楷體" w:hint="eastAsia"/>
          <w:color w:val="000000" w:themeColor="text1"/>
          <w:szCs w:val="24"/>
        </w:rPr>
        <w:t>（經費編列將列入審查評分項目，請勿浮編）</w:t>
      </w:r>
    </w:p>
    <w:p w14:paraId="25C15F12" w14:textId="3C4C3072" w:rsidR="009D2D97" w:rsidRPr="00FC35CB" w:rsidRDefault="009D2D97">
      <w:pPr>
        <w:rPr>
          <w:rFonts w:ascii="標楷體" w:eastAsia="標楷體" w:hAnsi="標楷體"/>
          <w:bCs/>
          <w:color w:val="000000" w:themeColor="text1"/>
          <w:szCs w:val="24"/>
        </w:rPr>
      </w:pPr>
      <w:r w:rsidRPr="00FC35CB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Pr="00FC35CB">
        <w:rPr>
          <w:rFonts w:ascii="標楷體" w:eastAsia="標楷體" w:hAnsi="標楷體" w:hint="eastAsia"/>
          <w:bCs/>
          <w:color w:val="000000" w:themeColor="text1"/>
          <w:szCs w:val="24"/>
        </w:rPr>
        <w:t>請參考4.6附件二：跨院區臨床科整合計畫整合項目及預算編列表。</w:t>
      </w:r>
    </w:p>
    <w:p w14:paraId="4ED23B87" w14:textId="67798766" w:rsidR="009D2D97" w:rsidRPr="00FC35CB" w:rsidRDefault="009D2D97">
      <w:pPr>
        <w:rPr>
          <w:rFonts w:ascii="標楷體" w:eastAsia="標楷體" w:hAnsi="標楷體"/>
          <w:color w:val="000000" w:themeColor="text1"/>
          <w:szCs w:val="24"/>
        </w:rPr>
      </w:pPr>
      <w:r w:rsidRPr="00FC35CB">
        <w:rPr>
          <w:rFonts w:ascii="標楷體" w:eastAsia="標楷體" w:hAnsi="標楷體" w:hint="eastAsia"/>
          <w:bCs/>
          <w:color w:val="000000" w:themeColor="text1"/>
          <w:szCs w:val="24"/>
        </w:rPr>
        <w:t>2.</w:t>
      </w:r>
      <w:r w:rsidRPr="00FC35CB">
        <w:rPr>
          <w:rFonts w:ascii="Times New Roman" w:eastAsia="標楷體" w:hAnsi="Times New Roman"/>
          <w:color w:val="000000" w:themeColor="text1"/>
        </w:rPr>
        <w:t>每年經費編列上限</w:t>
      </w:r>
      <w:r w:rsidRPr="00FC35CB">
        <w:rPr>
          <w:rFonts w:ascii="Times New Roman" w:eastAsia="標楷體" w:hAnsi="Times New Roman" w:hint="eastAsia"/>
          <w:color w:val="000000" w:themeColor="text1"/>
        </w:rPr>
        <w:t>1</w:t>
      </w:r>
      <w:r w:rsidRPr="00FC35CB">
        <w:rPr>
          <w:rFonts w:ascii="Times New Roman" w:eastAsia="標楷體" w:hAnsi="Times New Roman"/>
          <w:color w:val="000000" w:themeColor="text1"/>
        </w:rPr>
        <w:t>00</w:t>
      </w:r>
      <w:r w:rsidRPr="00FC35CB">
        <w:rPr>
          <w:rFonts w:ascii="Times New Roman" w:eastAsia="標楷體" w:hAnsi="Times New Roman"/>
          <w:color w:val="000000" w:themeColor="text1"/>
        </w:rPr>
        <w:t>萬元</w:t>
      </w:r>
      <w:r w:rsidRPr="00FC35CB">
        <w:rPr>
          <w:rFonts w:ascii="Times New Roman" w:eastAsia="標楷體" w:hAnsi="Times New Roman" w:hint="eastAsia"/>
          <w:color w:val="000000" w:themeColor="text1"/>
        </w:rPr>
        <w:t>。</w:t>
      </w: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242"/>
        <w:gridCol w:w="3988"/>
        <w:gridCol w:w="2552"/>
        <w:gridCol w:w="4394"/>
        <w:gridCol w:w="1701"/>
        <w:gridCol w:w="1417"/>
      </w:tblGrid>
      <w:tr w:rsidR="00FC35CB" w:rsidRPr="00FC35CB" w14:paraId="3DD8DD59" w14:textId="77777777" w:rsidTr="000B312A">
        <w:trPr>
          <w:trHeight w:val="553"/>
          <w:tblHeader/>
        </w:trPr>
        <w:tc>
          <w:tcPr>
            <w:tcW w:w="1529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2B93FB" w14:textId="60ABF2E5" w:rsidR="00707CDF" w:rsidRPr="00FC35CB" w:rsidRDefault="00707CDF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臨床服務及教學整合計畫經費編列及KPI</w:t>
            </w:r>
          </w:p>
        </w:tc>
      </w:tr>
      <w:tr w:rsidR="00FC35CB" w:rsidRPr="00FC35CB" w14:paraId="37C8D584" w14:textId="34AFA377" w:rsidTr="00C56150">
        <w:trPr>
          <w:trHeight w:val="553"/>
          <w:tblHeader/>
        </w:trPr>
        <w:tc>
          <w:tcPr>
            <w:tcW w:w="12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07F04" w14:textId="77777777" w:rsidR="009D2D97" w:rsidRPr="00FC35CB" w:rsidRDefault="009D2D97" w:rsidP="009D2D9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59491" w14:textId="77777777" w:rsidR="009D2D97" w:rsidRPr="00FC35CB" w:rsidRDefault="009D2D97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整合項目內容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16FE5" w14:textId="77777777" w:rsidR="009D2D97" w:rsidRPr="00FC35CB" w:rsidRDefault="009D2D97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經費編列參考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E6946" w14:textId="23D0D325" w:rsidR="009D2D97" w:rsidRPr="00FC35CB" w:rsidRDefault="009D2D97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預期效益(量化KPI)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98E67" w14:textId="50C6D4F7" w:rsidR="009D2D97" w:rsidRPr="00FC35CB" w:rsidRDefault="009D2D97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預計執行次數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1EDF66" w14:textId="76E4EA09" w:rsidR="009D2D97" w:rsidRPr="00FC35CB" w:rsidRDefault="009D2D97" w:rsidP="009D2D9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金額</w:t>
            </w:r>
          </w:p>
        </w:tc>
      </w:tr>
      <w:tr w:rsidR="00FC35CB" w:rsidRPr="00FC35CB" w14:paraId="6896E19C" w14:textId="1B76793D" w:rsidTr="00C56150">
        <w:trPr>
          <w:trHeight w:val="849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0976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臨床服務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BE8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跨院區開設教學特別門診指導費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6D8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5,000元/次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C39C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2345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5CFDC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7B017120" w14:textId="25024F79" w:rsidTr="00C56150">
        <w:trPr>
          <w:trHeight w:val="84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0BD0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2B37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跨院區教學特殊手術指導及支援指導費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B22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5,000-10,000元/次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FFB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7C8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F9851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58BA1949" w14:textId="6EEBD335" w:rsidTr="00C56150">
        <w:trPr>
          <w:trHeight w:val="619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E545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專科醫師訓練醫院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394C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年經醫師調派至其他院區進行次專科醫師之訓練時，可與負責醫師進行臨床或基礎研究，發表論文及儲備教學資源註：需提供訓練計畫書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90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10,000 元/月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8EC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D362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2875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4406A38E" w14:textId="39246790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F8AE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3262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專科醫師訓練醫院資格指導費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A72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5,000 元/次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5CEE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0786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5CAE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580976C6" w14:textId="466BAF4A" w:rsidTr="00C56150">
        <w:trPr>
          <w:trHeight w:val="619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4C70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教學活動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33F5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安排講堂課程及實習課程之教學活動，亦可視訊遠距教學指導實習醫師、住院醫師、醫學生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44F3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2,000元/次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FD5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9F85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0903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49EF5C2D" w14:textId="43D7B485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7260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D504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跨院區訓練年輕主治醫師(特定指導內容，例如檢查、手術)</w:t>
            </w:r>
          </w:p>
          <w:p w14:paraId="13F6FC4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註：需提供訓練計畫書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0DF0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10,000元/月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5C3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AF3B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53C6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61381E07" w14:textId="0C3998E0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F9D8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C8F5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尋求國內外各次專科的專門人才，邀請至科內教學及訓練年輕醫師，強化臨床科之教學</w:t>
            </w:r>
          </w:p>
          <w:p w14:paraId="5EFA31A6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註：需提供訓練計畫書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948E" w14:textId="77777777" w:rsidR="009D2D97" w:rsidRPr="00FC35CB" w:rsidRDefault="009D2D97" w:rsidP="00E76A2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30,000~50,000元/月</w:t>
            </w:r>
          </w:p>
          <w:p w14:paraId="6B02F0F6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每週至少 3 日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045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DB9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A7D9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667DD444" w14:textId="42107298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662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1066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跨院區學術臨床討論會、雜誌會議之主持人/報告者演講費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E7E2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2,000元/時</w:t>
            </w:r>
            <w:r w:rsidRPr="00FC35CB">
              <w:rPr>
                <w:rFonts w:ascii="標楷體" w:eastAsia="標楷體" w:hAnsi="標楷體" w:hint="eastAsia"/>
                <w:color w:val="000000" w:themeColor="text1"/>
              </w:rPr>
              <w:t>(每人)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7FD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85C0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91374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5123E3F1" w14:textId="547C6B15" w:rsidTr="00CF58A8">
        <w:trPr>
          <w:trHeight w:val="1952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21D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77BA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聘請專家、學者進行演講、授課及工作坊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0890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教授級3,000/時</w:t>
            </w:r>
          </w:p>
          <w:p w14:paraId="7E986F06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副教授2,600/時</w:t>
            </w:r>
          </w:p>
          <w:p w14:paraId="38E83CE8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助理教授2,400/時</w:t>
            </w:r>
          </w:p>
          <w:p w14:paraId="40755058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講師2,200/時</w:t>
            </w:r>
          </w:p>
          <w:p w14:paraId="6F98256B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無教職2,000/時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77D4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C08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4E2F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22E1277E" w14:textId="5D4FBC60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9C7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8B057" w14:textId="1488E37A" w:rsidR="009D2D97" w:rsidRPr="00FC35CB" w:rsidRDefault="009D2D97" w:rsidP="0017717E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定期舉行「跨院區研究討論會」，以吸引各院區之年輕醫師及醫學生積極加入研究計畫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ECC6" w14:textId="77777777" w:rsidR="009D2D97" w:rsidRPr="00FC35CB" w:rsidRDefault="009D2D97" w:rsidP="00C56150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10,000 元/次</w:t>
            </w:r>
          </w:p>
          <w:p w14:paraId="3AC52260" w14:textId="77777777" w:rsidR="009D2D97" w:rsidRPr="00FC35CB" w:rsidRDefault="009D2D97" w:rsidP="00C56150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(一年限 4 次)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8A6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515E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A9D8B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52F3BEAB" w14:textId="00CC4673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C3EC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0295" w14:textId="77777777" w:rsidR="009D2D97" w:rsidRPr="00FC35CB" w:rsidRDefault="009D2D97" w:rsidP="00E76A2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AI 推動整合及研究發表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03C4" w14:textId="77777777" w:rsidR="009D2D97" w:rsidRPr="00FC35CB" w:rsidRDefault="009D2D97" w:rsidP="00C56150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3,000~5,000 元/次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56C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3C08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7620D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68107D59" w14:textId="144B1A81" w:rsidTr="00C56150">
        <w:trPr>
          <w:trHeight w:val="619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9610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教材編撰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CBE4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整理一套醫學生/住院醫師之教學 PPT 檔(必須有完整之目錄，每個檔案至少 30 張 PPT 以上)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A8D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3,000元/份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371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5848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48D00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5DCBDEDD" w14:textId="3D42D0D3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AC34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C1DCE" w14:textId="77777777" w:rsidR="009D2D97" w:rsidRPr="00FC35CB" w:rsidRDefault="009D2D97" w:rsidP="00E76A21">
            <w:pPr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收集各科之臨檢查影像/手術影片，上傳在法人醫學教育E-School 平台，應由科負責人規劃完整之目錄及作者，並完成後製作)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5CA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3,000元/份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2D0A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F38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206FE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6D7B75C7" w14:textId="0259890C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4FA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D2DC" w14:textId="77777777" w:rsidR="009D2D97" w:rsidRPr="00FC35CB" w:rsidRDefault="009D2D97" w:rsidP="00E76A2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特殊教材設計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F51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3,000元/份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9C3E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E06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B31F4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17A75CF3" w14:textId="2F3BB466" w:rsidTr="00C56150">
        <w:trPr>
          <w:trHeight w:val="619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537F" w14:textId="77777777" w:rsidR="009D2D97" w:rsidRPr="00FC35CB" w:rsidRDefault="009D2D97" w:rsidP="00E76A21">
            <w:pPr>
              <w:widowControl/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00E2" w14:textId="77777777" w:rsidR="009D2D97" w:rsidRPr="00FC35CB" w:rsidRDefault="009D2D97" w:rsidP="00E76A2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跨院區醫學生核心課程教材改版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BE75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3,000元/份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7EF8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E296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8479C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082CBAB7" w14:textId="3D8503DA" w:rsidTr="00C56150">
        <w:trPr>
          <w:cantSplit/>
          <w:trHeight w:val="615"/>
        </w:trPr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A28F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lastRenderedPageBreak/>
              <w:t>其他費用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F7FB" w14:textId="2C74E269" w:rsidR="000B312A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大型會議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1C3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200,000 元/年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677C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E36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19332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3AB1E343" w14:textId="7D1C33C9" w:rsidTr="00C56150">
        <w:trPr>
          <w:cantSplit/>
          <w:trHeight w:val="615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BF38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9EC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人力費(專任人員、臨時工資)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5DE3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914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130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BAC37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C35CB" w:rsidRPr="00FC35CB" w14:paraId="6C2FBC05" w14:textId="529CDFD2" w:rsidTr="00C56150">
        <w:trPr>
          <w:cantSplit/>
          <w:trHeight w:val="615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5482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F0E5" w14:textId="77777777" w:rsidR="009D2D97" w:rsidRPr="00FC35CB" w:rsidRDefault="009D2D97" w:rsidP="00E76A21">
            <w:pPr>
              <w:tabs>
                <w:tab w:val="left" w:pos="2385"/>
              </w:tabs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雜費、交通、住宿、會議餐費</w:t>
            </w:r>
          </w:p>
          <w:p w14:paraId="06EC49BA" w14:textId="77777777" w:rsidR="009D2D97" w:rsidRPr="00FC35CB" w:rsidRDefault="009D2D97" w:rsidP="00E76A21">
            <w:pPr>
              <w:tabs>
                <w:tab w:val="left" w:pos="2385"/>
              </w:tabs>
              <w:rPr>
                <w:rFonts w:ascii="標楷體" w:eastAsia="標楷體" w:hAnsi="標楷體"/>
                <w:color w:val="000000" w:themeColor="text1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(不含學會年會及例行支付之費用)</w:t>
            </w:r>
          </w:p>
          <w:p w14:paraId="31D51174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/>
                <w:color w:val="000000" w:themeColor="text1"/>
              </w:rPr>
              <w:t>註：此項交通與住宿，適用對象為外聘講師或慈濟體系同仁自假前往者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6169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E3EC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81FF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368D5" w14:textId="77777777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D2D97" w:rsidRPr="00FC35CB" w14:paraId="577928F9" w14:textId="77777777" w:rsidTr="000B312A">
        <w:trPr>
          <w:trHeight w:val="699"/>
        </w:trPr>
        <w:tc>
          <w:tcPr>
            <w:tcW w:w="1217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0858" w14:textId="77777777" w:rsidR="009D2D97" w:rsidRPr="00FC35CB" w:rsidRDefault="009D2D97" w:rsidP="00E76A2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5CB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613F9" w14:textId="18C88AA6" w:rsidR="009D2D97" w:rsidRPr="00FC35CB" w:rsidRDefault="009D2D97" w:rsidP="00E76A2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7B33ED30" w14:textId="77777777" w:rsidR="00707CDF" w:rsidRPr="00FC35CB" w:rsidRDefault="00707CDF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707CDF" w:rsidRPr="00FC35CB" w:rsidSect="00707CD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B20F" w14:textId="77777777" w:rsidR="008A3EA9" w:rsidRDefault="008A3EA9" w:rsidP="00A64464">
      <w:r>
        <w:separator/>
      </w:r>
    </w:p>
  </w:endnote>
  <w:endnote w:type="continuationSeparator" w:id="0">
    <w:p w14:paraId="574C3800" w14:textId="77777777" w:rsidR="008A3EA9" w:rsidRDefault="008A3EA9" w:rsidP="00A6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26A9" w14:textId="654902C6" w:rsidR="0017717E" w:rsidRPr="0017717E" w:rsidRDefault="0017717E">
    <w:pPr>
      <w:pStyle w:val="af1"/>
      <w:rPr>
        <w:rFonts w:ascii="Times New Roman" w:hAnsi="Times New Roman"/>
      </w:rPr>
    </w:pPr>
    <w:r w:rsidRPr="0017717E">
      <w:rPr>
        <w:rFonts w:ascii="Times New Roman" w:hAnsi="Times New Roman"/>
      </w:rPr>
      <w:t>E6A0022071-A3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50A1" w14:textId="77777777" w:rsidR="008A3EA9" w:rsidRDefault="008A3EA9" w:rsidP="00A64464">
      <w:r>
        <w:separator/>
      </w:r>
    </w:p>
  </w:footnote>
  <w:footnote w:type="continuationSeparator" w:id="0">
    <w:p w14:paraId="600E3298" w14:textId="77777777" w:rsidR="008A3EA9" w:rsidRDefault="008A3EA9" w:rsidP="00A64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3B"/>
    <w:rsid w:val="000913BE"/>
    <w:rsid w:val="000B312A"/>
    <w:rsid w:val="000C476F"/>
    <w:rsid w:val="001227E6"/>
    <w:rsid w:val="0017717E"/>
    <w:rsid w:val="001E7C29"/>
    <w:rsid w:val="0026244D"/>
    <w:rsid w:val="00310AB8"/>
    <w:rsid w:val="00333617"/>
    <w:rsid w:val="004628B2"/>
    <w:rsid w:val="005F0275"/>
    <w:rsid w:val="006F798A"/>
    <w:rsid w:val="00707CDF"/>
    <w:rsid w:val="0089462F"/>
    <w:rsid w:val="008A0F83"/>
    <w:rsid w:val="008A3EA9"/>
    <w:rsid w:val="008B553B"/>
    <w:rsid w:val="008E2684"/>
    <w:rsid w:val="008E57D9"/>
    <w:rsid w:val="00946ABF"/>
    <w:rsid w:val="009C5FB5"/>
    <w:rsid w:val="009D2D97"/>
    <w:rsid w:val="00A64464"/>
    <w:rsid w:val="00AF60DB"/>
    <w:rsid w:val="00B14BD6"/>
    <w:rsid w:val="00BE03A4"/>
    <w:rsid w:val="00C37B97"/>
    <w:rsid w:val="00C56150"/>
    <w:rsid w:val="00CB51B3"/>
    <w:rsid w:val="00CD6AB4"/>
    <w:rsid w:val="00CF58A8"/>
    <w:rsid w:val="00D3595B"/>
    <w:rsid w:val="00D615DB"/>
    <w:rsid w:val="00FB387C"/>
    <w:rsid w:val="00FC35CB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A4DBD"/>
  <w15:chartTrackingRefBased/>
  <w15:docId w15:val="{DD81B590-D27C-4C2D-A3FA-09C0E33F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3B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5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55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5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553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5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553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55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55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55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55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B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5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B5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5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B5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5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B55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B55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53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E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64464"/>
    <w:rPr>
      <w:rFonts w:ascii="Calibri" w:eastAsia="新細明體" w:hAnsi="Calibri" w:cs="Times New Roman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64464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96A-5FFA-42C3-AF8C-65C5E8C7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2025-05-01T06:21:00Z</cp:lastPrinted>
  <dcterms:created xsi:type="dcterms:W3CDTF">2025-05-09T00:55:00Z</dcterms:created>
  <dcterms:modified xsi:type="dcterms:W3CDTF">2025-05-09T00:55:00Z</dcterms:modified>
</cp:coreProperties>
</file>